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7E1" w14:textId="77777777" w:rsidR="00E72601" w:rsidRDefault="000518C3" w:rsidP="007B7A21">
      <w:pPr>
        <w:pStyle w:val="SFPAPIntroBlu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39A028" wp14:editId="6002FAC5">
            <wp:simplePos x="0" y="0"/>
            <wp:positionH relativeFrom="column">
              <wp:posOffset>-906011</wp:posOffset>
            </wp:positionH>
            <wp:positionV relativeFrom="paragraph">
              <wp:posOffset>-897622</wp:posOffset>
            </wp:positionV>
            <wp:extent cx="7550092" cy="1510018"/>
            <wp:effectExtent l="0" t="0" r="0" b="1905"/>
            <wp:wrapNone/>
            <wp:docPr id="92492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9249213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049" cy="15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396">
        <w:softHyphen/>
      </w:r>
    </w:p>
    <w:p w14:paraId="1DBAE49A" w14:textId="77777777" w:rsidR="00AB1A2D" w:rsidRPr="005E1C8A" w:rsidRDefault="00AB1A2D" w:rsidP="005E1C8A">
      <w:pPr>
        <w:pStyle w:val="SFPAPBodyText"/>
      </w:pPr>
    </w:p>
    <w:p w14:paraId="25E0B4D3" w14:textId="77777777" w:rsidR="009245C1" w:rsidRDefault="00AB1A2D" w:rsidP="005E1C8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517102" wp14:editId="5E69437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91">
        <w:rPr>
          <w:noProof/>
        </w:rPr>
        <mc:AlternateContent>
          <mc:Choice Requires="wps">
            <w:drawing>
              <wp:inline distT="0" distB="0" distL="0" distR="0" wp14:anchorId="6C68FEE0" wp14:editId="1306CBAB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D808" w14:textId="1A7C2A96" w:rsidR="00AB1A2D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1B3602">
                              <w:t>20</w:t>
                            </w:r>
                            <w:r w:rsidR="007377E5" w:rsidRPr="007377E5">
                              <w:rPr>
                                <w:vertAlign w:val="superscript"/>
                              </w:rPr>
                              <w:t>th</w:t>
                            </w:r>
                            <w:r w:rsidR="007377E5">
                              <w:t xml:space="preserve"> </w:t>
                            </w:r>
                            <w:r w:rsidR="001B3602">
                              <w:t>October</w:t>
                            </w:r>
                            <w:r>
                              <w:t xml:space="preserve"> 202</w:t>
                            </w:r>
                            <w:r w:rsidR="007377E5">
                              <w:t>5</w:t>
                            </w:r>
                          </w:p>
                          <w:p w14:paraId="4F44A124" w14:textId="5CCE85E9" w:rsidR="00B400EB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Online via Teams</w:t>
                            </w:r>
                          </w:p>
                          <w:p w14:paraId="16E6D432" w14:textId="70994571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1</w:t>
                            </w:r>
                            <w:r w:rsidR="001B3602">
                              <w:t>4</w:t>
                            </w:r>
                            <w:r w:rsidRPr="00AB1A2D">
                              <w:t>:00–</w:t>
                            </w:r>
                            <w:r w:rsidR="00F23224">
                              <w:t>1</w:t>
                            </w:r>
                            <w:r w:rsidR="001B3602">
                              <w:t>6</w:t>
                            </w:r>
                            <w:r w:rsidRPr="00AB1A2D">
                              <w:t>:00</w:t>
                            </w:r>
                          </w:p>
                          <w:p w14:paraId="30674E25" w14:textId="2603966F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F23224">
                              <w:t>Panel</w:t>
                            </w:r>
                          </w:p>
                          <w:p w14:paraId="062D9BF7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1EC500E3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06BFDA1D" w14:textId="77777777" w:rsidR="00B400EB" w:rsidRDefault="00B40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8FE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75B8D808" w14:textId="1A7C2A96" w:rsidR="00AB1A2D" w:rsidRPr="00A05AEB" w:rsidRDefault="005E1C8A" w:rsidP="005E1C8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1B3602">
                        <w:t>20</w:t>
                      </w:r>
                      <w:r w:rsidR="007377E5" w:rsidRPr="007377E5">
                        <w:rPr>
                          <w:vertAlign w:val="superscript"/>
                        </w:rPr>
                        <w:t>th</w:t>
                      </w:r>
                      <w:r w:rsidR="007377E5">
                        <w:t xml:space="preserve"> </w:t>
                      </w:r>
                      <w:r w:rsidR="001B3602">
                        <w:t>October</w:t>
                      </w:r>
                      <w:r>
                        <w:t xml:space="preserve"> 202</w:t>
                      </w:r>
                      <w:r w:rsidR="007377E5">
                        <w:t>5</w:t>
                      </w:r>
                    </w:p>
                    <w:p w14:paraId="4F44A124" w14:textId="5CCE85E9" w:rsidR="00B400EB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Online via Teams</w:t>
                      </w:r>
                    </w:p>
                    <w:p w14:paraId="16E6D432" w14:textId="70994571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1</w:t>
                      </w:r>
                      <w:r w:rsidR="001B3602">
                        <w:t>4</w:t>
                      </w:r>
                      <w:r w:rsidRPr="00AB1A2D">
                        <w:t>:00–</w:t>
                      </w:r>
                      <w:r w:rsidR="00F23224">
                        <w:t>1</w:t>
                      </w:r>
                      <w:r w:rsidR="001B3602">
                        <w:t>6</w:t>
                      </w:r>
                      <w:r w:rsidRPr="00AB1A2D">
                        <w:t>:00</w:t>
                      </w:r>
                    </w:p>
                    <w:p w14:paraId="30674E25" w14:textId="2603966F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F23224">
                        <w:t>Panel</w:t>
                      </w:r>
                    </w:p>
                    <w:p w14:paraId="062D9BF7" w14:textId="77777777" w:rsidR="005E1C8A" w:rsidRDefault="005E1C8A" w:rsidP="00B400EB">
                      <w:pPr>
                        <w:pStyle w:val="SFPAPBodyText"/>
                      </w:pPr>
                    </w:p>
                    <w:p w14:paraId="1EC500E3" w14:textId="77777777" w:rsidR="005E1C8A" w:rsidRDefault="005E1C8A" w:rsidP="00B400EB">
                      <w:pPr>
                        <w:pStyle w:val="SFPAPBodyText"/>
                      </w:pPr>
                    </w:p>
                    <w:p w14:paraId="06BFDA1D" w14:textId="77777777" w:rsidR="00B400EB" w:rsidRDefault="00B400EB"/>
                  </w:txbxContent>
                </v:textbox>
                <w10:anchorlock/>
              </v:shape>
            </w:pict>
          </mc:Fallback>
        </mc:AlternateContent>
      </w:r>
    </w:p>
    <w:p w14:paraId="091F2F41" w14:textId="77777777" w:rsidR="005E1C8A" w:rsidRDefault="00AB1A2D" w:rsidP="005E1C8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9CB99" wp14:editId="7EC4A104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C8A">
        <w:rPr>
          <w:noProof/>
        </w:rPr>
        <mc:AlternateContent>
          <mc:Choice Requires="wps">
            <w:drawing>
              <wp:inline distT="0" distB="0" distL="0" distR="0" wp14:anchorId="294BC6E2" wp14:editId="6469F06C">
                <wp:extent cx="5989955" cy="1342239"/>
                <wp:effectExtent l="0" t="0" r="4445" b="4445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342239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B11B7" w14:textId="77777777" w:rsidR="005E1C8A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14E36875" w14:textId="26DE9F86" w:rsidR="005E1C8A" w:rsidRPr="00AB1A2D" w:rsidRDefault="000518C3" w:rsidP="005E1C8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154E9">
                              <w:t xml:space="preserve">Matthew Cole, </w:t>
                            </w:r>
                            <w:r w:rsidR="00D57119">
                              <w:t>Kirsten Jenkins, Alist</w:t>
                            </w:r>
                            <w:r w:rsidR="0086653A">
                              <w:t>er</w:t>
                            </w:r>
                            <w:r w:rsidR="00D57119">
                              <w:t xml:space="preserve"> Steele</w:t>
                            </w:r>
                            <w:r w:rsidR="00541897">
                              <w:t xml:space="preserve"> and</w:t>
                            </w:r>
                            <w:r w:rsidR="00D57119">
                              <w:t xml:space="preserve"> </w:t>
                            </w:r>
                            <w:r w:rsidR="004D5397">
                              <w:t>Fraser Stewart</w:t>
                            </w:r>
                          </w:p>
                          <w:p w14:paraId="732B1536" w14:textId="47F4E959" w:rsidR="000518C3" w:rsidRPr="00CD4254" w:rsidRDefault="000518C3" w:rsidP="000518C3">
                            <w:pPr>
                              <w:pStyle w:val="SFPAPBodyText"/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4D5397">
                              <w:t xml:space="preserve">Philippa Brosnan, </w:t>
                            </w:r>
                            <w:r w:rsidR="00541897">
                              <w:t>Roanna Sefton and Trisha Melvin</w:t>
                            </w:r>
                          </w:p>
                          <w:p w14:paraId="56D9A81C" w14:textId="77777777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</w:p>
                          <w:p w14:paraId="77131ECC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33917624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6E6E0AA2" w14:textId="77777777" w:rsidR="005E1C8A" w:rsidRDefault="005E1C8A" w:rsidP="005E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C6E2" id="_x0000_s1027" type="#_x0000_t202" style="width:471.65pt;height:1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" fillcolor="#f0e2f1" stroked="f" strokeweight=".5pt">
                <v:fill opacity="26471f"/>
                <v:textbox>
                  <w:txbxContent>
                    <w:p w14:paraId="22FB11B7" w14:textId="77777777" w:rsidR="005E1C8A" w:rsidRPr="00A05AEB" w:rsidRDefault="005E1C8A" w:rsidP="005E1C8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14E36875" w14:textId="26DE9F86" w:rsidR="005E1C8A" w:rsidRPr="00AB1A2D" w:rsidRDefault="000518C3" w:rsidP="005E1C8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154E9">
                        <w:t xml:space="preserve">Matthew Cole, </w:t>
                      </w:r>
                      <w:r w:rsidR="00D57119">
                        <w:t>Kirsten Jenkins, Alist</w:t>
                      </w:r>
                      <w:r w:rsidR="0086653A">
                        <w:t>er</w:t>
                      </w:r>
                      <w:r w:rsidR="00D57119">
                        <w:t xml:space="preserve"> Steele</w:t>
                      </w:r>
                      <w:r w:rsidR="00541897">
                        <w:t xml:space="preserve"> and</w:t>
                      </w:r>
                      <w:r w:rsidR="00D57119">
                        <w:t xml:space="preserve"> </w:t>
                      </w:r>
                      <w:r w:rsidR="004D5397">
                        <w:t>Fraser Stewart</w:t>
                      </w:r>
                    </w:p>
                    <w:p w14:paraId="732B1536" w14:textId="47F4E959" w:rsidR="000518C3" w:rsidRPr="00CD4254" w:rsidRDefault="000518C3" w:rsidP="000518C3">
                      <w:pPr>
                        <w:pStyle w:val="SFPAPBodyText"/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 w:rsidR="005E1C8A" w:rsidRPr="00AB1A2D">
                        <w:rPr>
                          <w:b/>
                          <w:bCs/>
                        </w:rPr>
                        <w:tab/>
                      </w:r>
                      <w:r w:rsidR="004D5397">
                        <w:t xml:space="preserve">Philippa Brosnan, </w:t>
                      </w:r>
                      <w:r w:rsidR="00541897">
                        <w:t>Roanna Sefton and Trisha Melvin</w:t>
                      </w:r>
                    </w:p>
                    <w:p w14:paraId="56D9A81C" w14:textId="77777777" w:rsidR="005E1C8A" w:rsidRPr="00AB1A2D" w:rsidRDefault="005E1C8A" w:rsidP="005E1C8A">
                      <w:pPr>
                        <w:pStyle w:val="SFPAPBodyText"/>
                        <w:spacing w:after="40"/>
                      </w:pPr>
                    </w:p>
                    <w:p w14:paraId="77131ECC" w14:textId="77777777" w:rsidR="005E1C8A" w:rsidRDefault="005E1C8A" w:rsidP="005E1C8A">
                      <w:pPr>
                        <w:pStyle w:val="SFPAPBodyText"/>
                      </w:pPr>
                    </w:p>
                    <w:p w14:paraId="33917624" w14:textId="77777777" w:rsidR="005E1C8A" w:rsidRDefault="005E1C8A" w:rsidP="005E1C8A">
                      <w:pPr>
                        <w:pStyle w:val="SFPAPBodyText"/>
                      </w:pPr>
                    </w:p>
                    <w:p w14:paraId="6E6E0AA2" w14:textId="77777777" w:rsidR="005E1C8A" w:rsidRDefault="005E1C8A" w:rsidP="005E1C8A"/>
                  </w:txbxContent>
                </v:textbox>
                <w10:anchorlock/>
              </v:shape>
            </w:pict>
          </mc:Fallback>
        </mc:AlternateContent>
      </w:r>
    </w:p>
    <w:p w14:paraId="0E9AD49A" w14:textId="77777777" w:rsidR="000518C3" w:rsidRDefault="000518C3" w:rsidP="005E1C8A">
      <w:pPr>
        <w:pStyle w:val="SFPAPBodyText"/>
        <w:spacing w:afterLines="100" w:after="240" w:line="240" w:lineRule="auto"/>
        <w:rPr>
          <w:noProof/>
        </w:rPr>
      </w:pPr>
    </w:p>
    <w:p w14:paraId="3BFC054D" w14:textId="2C921154" w:rsidR="000518C3" w:rsidRPr="00E5721D" w:rsidRDefault="00AB1A2D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1: </w:t>
      </w:r>
      <w:r w:rsidR="00594D14" w:rsidRPr="00E5721D">
        <w:rPr>
          <w:rFonts w:cs="Arial"/>
          <w:noProof/>
          <w:sz w:val="24"/>
          <w:szCs w:val="24"/>
        </w:rPr>
        <w:t xml:space="preserve">Introductory Remarks </w:t>
      </w:r>
    </w:p>
    <w:p w14:paraId="70211143" w14:textId="6BF9B469" w:rsidR="00594D14" w:rsidRPr="00E5721D" w:rsidRDefault="00F06DB1" w:rsidP="00594D14">
      <w:pPr>
        <w:pStyle w:val="SFPAPBodyText"/>
        <w:rPr>
          <w:rFonts w:cs="Arial"/>
        </w:rPr>
      </w:pPr>
      <w:r w:rsidRPr="00F06DB1">
        <w:rPr>
          <w:rFonts w:cs="Arial"/>
        </w:rPr>
        <w:t>Matt welcomed eve</w:t>
      </w:r>
      <w:r w:rsidR="00483667">
        <w:rPr>
          <w:rFonts w:cs="Arial"/>
        </w:rPr>
        <w:t>r</w:t>
      </w:r>
      <w:r w:rsidRPr="00F06DB1">
        <w:rPr>
          <w:rFonts w:cs="Arial"/>
        </w:rPr>
        <w:t>yone to the meeting</w:t>
      </w:r>
      <w:r w:rsidR="001B3602">
        <w:rPr>
          <w:rFonts w:cs="Arial"/>
        </w:rPr>
        <w:t xml:space="preserve"> </w:t>
      </w:r>
      <w:r w:rsidRPr="00F06DB1">
        <w:rPr>
          <w:rFonts w:cs="Arial"/>
        </w:rPr>
        <w:t xml:space="preserve">and ran through the agenda. </w:t>
      </w:r>
    </w:p>
    <w:p w14:paraId="3732AB3C" w14:textId="4C23DE46" w:rsidR="00E84AA7" w:rsidRDefault="00594D14" w:rsidP="00E84AA7">
      <w:pPr>
        <w:rPr>
          <w:rFonts w:ascii="Arial" w:hAnsi="Arial" w:cs="Arial"/>
          <w:b/>
          <w:bCs/>
        </w:rPr>
      </w:pPr>
      <w:r w:rsidRPr="00E84AA7">
        <w:rPr>
          <w:rFonts w:ascii="Arial" w:hAnsi="Arial" w:cs="Arial"/>
          <w:b/>
          <w:bCs/>
          <w:noProof/>
        </w:rPr>
        <w:t xml:space="preserve">Agenda item 2:  </w:t>
      </w:r>
      <w:r w:rsidR="00C302E1">
        <w:rPr>
          <w:rFonts w:ascii="Arial" w:hAnsi="Arial" w:cs="Arial"/>
          <w:b/>
          <w:bCs/>
          <w:noProof/>
        </w:rPr>
        <w:t xml:space="preserve">Extending the </w:t>
      </w:r>
      <w:r w:rsidR="00E84AA7" w:rsidRPr="00E84AA7">
        <w:rPr>
          <w:rFonts w:ascii="Arial" w:hAnsi="Arial" w:cs="Arial"/>
          <w:b/>
          <w:bCs/>
        </w:rPr>
        <w:t xml:space="preserve">Warm Home Discount Consultation </w:t>
      </w:r>
      <w:r w:rsidR="00C302E1">
        <w:rPr>
          <w:rFonts w:ascii="Arial" w:hAnsi="Arial" w:cs="Arial"/>
          <w:b/>
          <w:bCs/>
        </w:rPr>
        <w:t xml:space="preserve">Scheme </w:t>
      </w:r>
      <w:r w:rsidR="00E84AA7" w:rsidRPr="00E84AA7">
        <w:rPr>
          <w:rFonts w:ascii="Arial" w:hAnsi="Arial" w:cs="Arial"/>
          <w:b/>
          <w:bCs/>
        </w:rPr>
        <w:t>Brief</w:t>
      </w:r>
      <w:r w:rsidR="00581160">
        <w:rPr>
          <w:rFonts w:ascii="Arial" w:hAnsi="Arial" w:cs="Arial"/>
          <w:b/>
          <w:bCs/>
        </w:rPr>
        <w:t xml:space="preserve"> (Department of Energy </w:t>
      </w:r>
      <w:r w:rsidR="001D17AF">
        <w:rPr>
          <w:rFonts w:ascii="Arial" w:hAnsi="Arial" w:cs="Arial"/>
          <w:b/>
          <w:bCs/>
        </w:rPr>
        <w:t xml:space="preserve">Security </w:t>
      </w:r>
      <w:r w:rsidR="00581160">
        <w:rPr>
          <w:rFonts w:ascii="Arial" w:hAnsi="Arial" w:cs="Arial"/>
          <w:b/>
          <w:bCs/>
        </w:rPr>
        <w:t>and Net Zero) consultation</w:t>
      </w:r>
    </w:p>
    <w:p w14:paraId="2D18B630" w14:textId="77777777" w:rsidR="00CA758E" w:rsidRDefault="00CA758E" w:rsidP="00E84AA7">
      <w:pPr>
        <w:rPr>
          <w:rFonts w:ascii="Arial" w:eastAsia="Segoe UI" w:hAnsi="Arial" w:cs="Arial"/>
          <w:color w:val="000000" w:themeColor="text1"/>
          <w:lang w:val="en-US"/>
        </w:rPr>
      </w:pPr>
    </w:p>
    <w:p w14:paraId="6CC1878F" w14:textId="1CAFEF20" w:rsidR="00CA758E" w:rsidRDefault="00CA758E" w:rsidP="00CA758E">
      <w:pPr>
        <w:rPr>
          <w:rFonts w:ascii="Arial" w:hAnsi="Arial" w:cs="Arial"/>
        </w:rPr>
      </w:pPr>
      <w:r w:rsidRPr="00CA758E">
        <w:rPr>
          <w:rFonts w:ascii="Arial" w:hAnsi="Arial" w:cs="Arial"/>
        </w:rPr>
        <w:t>Philippa shared a presentation outlining the options for responding to the WH</w:t>
      </w:r>
      <w:r w:rsidR="00C302E1">
        <w:rPr>
          <w:rFonts w:ascii="Arial" w:hAnsi="Arial" w:cs="Arial"/>
        </w:rPr>
        <w:t>D</w:t>
      </w:r>
      <w:r w:rsidRPr="00CA758E">
        <w:rPr>
          <w:rFonts w:ascii="Arial" w:hAnsi="Arial" w:cs="Arial"/>
        </w:rPr>
        <w:t xml:space="preserve"> consultation, which opened on 25th September and closes on 20th November. </w:t>
      </w:r>
      <w:r w:rsidR="00581160">
        <w:rPr>
          <w:rFonts w:ascii="Arial" w:hAnsi="Arial" w:cs="Arial"/>
        </w:rPr>
        <w:t xml:space="preserve">The Panel considered the options for Scotland which DESNZ are consulting on and discussed these and the extent to which they fit with the Panel’s advocacy for a flexible energy discount mechanism (or social tariff). The Panel agreed that it would </w:t>
      </w:r>
      <w:r w:rsidR="00581160" w:rsidRPr="00CA758E">
        <w:rPr>
          <w:rFonts w:ascii="Arial" w:hAnsi="Arial" w:cs="Arial"/>
        </w:rPr>
        <w:t>respond to a selection</w:t>
      </w:r>
      <w:r w:rsidR="00581160">
        <w:rPr>
          <w:rFonts w:ascii="Arial" w:hAnsi="Arial" w:cs="Arial"/>
        </w:rPr>
        <w:t xml:space="preserve"> of the most relevant questions. Engagement with</w:t>
      </w:r>
      <w:r w:rsidR="00581160" w:rsidRPr="00CA758E">
        <w:rPr>
          <w:rFonts w:ascii="Arial" w:hAnsi="Arial" w:cs="Arial"/>
        </w:rPr>
        <w:t xml:space="preserve"> D</w:t>
      </w:r>
      <w:r w:rsidR="00581160">
        <w:rPr>
          <w:rFonts w:ascii="Arial" w:hAnsi="Arial" w:cs="Arial"/>
        </w:rPr>
        <w:t>E</w:t>
      </w:r>
      <w:r w:rsidR="00581160" w:rsidRPr="00CA758E">
        <w:rPr>
          <w:rFonts w:ascii="Arial" w:hAnsi="Arial" w:cs="Arial"/>
        </w:rPr>
        <w:t xml:space="preserve">SNZ </w:t>
      </w:r>
      <w:r w:rsidR="00581160">
        <w:rPr>
          <w:rFonts w:ascii="Arial" w:hAnsi="Arial" w:cs="Arial"/>
        </w:rPr>
        <w:t xml:space="preserve">would be useful as would </w:t>
      </w:r>
      <w:r w:rsidRPr="00CA758E">
        <w:rPr>
          <w:rFonts w:ascii="Arial" w:hAnsi="Arial" w:cs="Arial"/>
        </w:rPr>
        <w:t>explor</w:t>
      </w:r>
      <w:r w:rsidR="00581160">
        <w:rPr>
          <w:rFonts w:ascii="Arial" w:hAnsi="Arial" w:cs="Arial"/>
        </w:rPr>
        <w:t>ing</w:t>
      </w:r>
      <w:r w:rsidRPr="00CA758E">
        <w:rPr>
          <w:rFonts w:ascii="Arial" w:hAnsi="Arial" w:cs="Arial"/>
        </w:rPr>
        <w:t xml:space="preserve"> the views of other organisations to see how these compare with the</w:t>
      </w:r>
      <w:r w:rsidR="00581160">
        <w:rPr>
          <w:rFonts w:ascii="Arial" w:hAnsi="Arial" w:cs="Arial"/>
        </w:rPr>
        <w:t xml:space="preserve"> Panel’s </w:t>
      </w:r>
      <w:r w:rsidRPr="00CA758E">
        <w:rPr>
          <w:rFonts w:ascii="Arial" w:hAnsi="Arial" w:cs="Arial"/>
        </w:rPr>
        <w:t>thinking.</w:t>
      </w:r>
    </w:p>
    <w:p w14:paraId="1978FBA8" w14:textId="77777777" w:rsidR="00BC1EB5" w:rsidRPr="00CA758E" w:rsidRDefault="00BC1EB5" w:rsidP="00CA758E">
      <w:pPr>
        <w:rPr>
          <w:rFonts w:ascii="Arial" w:hAnsi="Arial" w:cs="Arial"/>
        </w:rPr>
      </w:pPr>
    </w:p>
    <w:p w14:paraId="5A78E977" w14:textId="4EEB4E72" w:rsidR="00CA758E" w:rsidRDefault="00CA758E" w:rsidP="00E84AA7">
      <w:pPr>
        <w:rPr>
          <w:rFonts w:ascii="Arial" w:hAnsi="Arial" w:cs="Arial"/>
        </w:rPr>
      </w:pPr>
      <w:r w:rsidRPr="00CA758E">
        <w:rPr>
          <w:rFonts w:ascii="Arial" w:hAnsi="Arial" w:cs="Arial"/>
        </w:rPr>
        <w:t>Philippa will take forward the points raised during the discussion and will</w:t>
      </w:r>
      <w:r w:rsidR="00581160">
        <w:rPr>
          <w:rFonts w:ascii="Arial" w:hAnsi="Arial" w:cs="Arial"/>
        </w:rPr>
        <w:t xml:space="preserve"> report back on findings by the 6</w:t>
      </w:r>
      <w:r w:rsidR="00581160" w:rsidRPr="009D0E54">
        <w:rPr>
          <w:rFonts w:ascii="Arial" w:hAnsi="Arial" w:cs="Arial"/>
          <w:vertAlign w:val="superscript"/>
        </w:rPr>
        <w:t>th</w:t>
      </w:r>
      <w:r w:rsidR="00581160">
        <w:rPr>
          <w:rFonts w:ascii="Arial" w:hAnsi="Arial" w:cs="Arial"/>
        </w:rPr>
        <w:t xml:space="preserve"> November. </w:t>
      </w:r>
    </w:p>
    <w:p w14:paraId="7F03B9F8" w14:textId="77777777" w:rsidR="001D17AF" w:rsidRDefault="001D17AF" w:rsidP="00E84AA7">
      <w:pPr>
        <w:rPr>
          <w:rFonts w:ascii="Arial" w:hAnsi="Arial" w:cs="Arial"/>
        </w:rPr>
      </w:pPr>
    </w:p>
    <w:p w14:paraId="02FDD13D" w14:textId="1429EE4D" w:rsidR="001D17AF" w:rsidRDefault="001D17AF" w:rsidP="00E84A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Matt noted that this consultation was not anticipated within the SFPAP’s 2025-26 workplan but recognised the importance of responding. Matt suggested that the secretariat contact DESNZ to identify any alternative routes to provide input, including with </w:t>
      </w:r>
      <w:r w:rsidR="00B22C21">
        <w:rPr>
          <w:rFonts w:ascii="Arial" w:hAnsi="Arial" w:cs="Arial"/>
        </w:rPr>
        <w:t>potentially</w:t>
      </w:r>
      <w:r>
        <w:rPr>
          <w:rFonts w:ascii="Arial" w:hAnsi="Arial" w:cs="Arial"/>
        </w:rPr>
        <w:t xml:space="preserve"> different ti</w:t>
      </w:r>
      <w:r w:rsidR="004A633E">
        <w:rPr>
          <w:rFonts w:ascii="Arial" w:hAnsi="Arial" w:cs="Arial"/>
        </w:rPr>
        <w:t>m</w:t>
      </w:r>
      <w:r>
        <w:rPr>
          <w:rFonts w:ascii="Arial" w:hAnsi="Arial" w:cs="Arial"/>
        </w:rPr>
        <w:t>escales.</w:t>
      </w:r>
    </w:p>
    <w:p w14:paraId="0D5F3927" w14:textId="77777777" w:rsidR="001D17AF" w:rsidRPr="00E84AA7" w:rsidRDefault="001D17AF" w:rsidP="00E84AA7">
      <w:pPr>
        <w:rPr>
          <w:rFonts w:ascii="Arial" w:hAnsi="Arial" w:cs="Arial"/>
          <w:b/>
          <w:bCs/>
        </w:rPr>
      </w:pPr>
    </w:p>
    <w:p w14:paraId="75C5E839" w14:textId="77777777" w:rsidR="001878F6" w:rsidRDefault="001878F6" w:rsidP="001878F6">
      <w:pPr>
        <w:rPr>
          <w:rFonts w:ascii="Arial" w:hAnsi="Arial" w:cs="Arial"/>
          <w:b/>
          <w:bCs/>
          <w:noProof/>
        </w:rPr>
      </w:pPr>
    </w:p>
    <w:p w14:paraId="4E640642" w14:textId="77777777" w:rsidR="001878F6" w:rsidRDefault="001878F6" w:rsidP="001878F6">
      <w:pPr>
        <w:rPr>
          <w:rFonts w:ascii="Arial" w:hAnsi="Arial" w:cs="Arial"/>
          <w:b/>
          <w:bCs/>
          <w:noProof/>
        </w:rPr>
      </w:pPr>
    </w:p>
    <w:p w14:paraId="613AEECD" w14:textId="446AC067" w:rsidR="00362556" w:rsidRDefault="00594D14" w:rsidP="001878F6">
      <w:pPr>
        <w:rPr>
          <w:rFonts w:ascii="Arial" w:hAnsi="Arial" w:cs="Arial"/>
          <w:b/>
          <w:bCs/>
        </w:rPr>
      </w:pPr>
      <w:r w:rsidRPr="00AB54CD">
        <w:rPr>
          <w:rFonts w:ascii="Arial" w:hAnsi="Arial" w:cs="Arial"/>
          <w:b/>
          <w:bCs/>
          <w:noProof/>
        </w:rPr>
        <w:lastRenderedPageBreak/>
        <w:t xml:space="preserve">Agenda item 3:  </w:t>
      </w:r>
      <w:r w:rsidR="00AB54CD" w:rsidRPr="00AB54CD">
        <w:rPr>
          <w:rFonts w:ascii="Arial" w:hAnsi="Arial" w:cs="Arial"/>
          <w:b/>
          <w:bCs/>
        </w:rPr>
        <w:t>Scoping of bill versus cash fuel poverty impact</w:t>
      </w:r>
    </w:p>
    <w:p w14:paraId="227232E7" w14:textId="21B200B6" w:rsidR="001D17AF" w:rsidRDefault="001D17AF" w:rsidP="001878F6">
      <w:pPr>
        <w:rPr>
          <w:rFonts w:ascii="Arial" w:hAnsi="Arial" w:cs="Arial"/>
          <w:b/>
          <w:bCs/>
        </w:rPr>
      </w:pPr>
    </w:p>
    <w:p w14:paraId="34730012" w14:textId="694E20EB" w:rsidR="001878F6" w:rsidRPr="00570CD3" w:rsidRDefault="00981DC9" w:rsidP="001878F6">
      <w:pPr>
        <w:rPr>
          <w:rFonts w:ascii="Arial" w:hAnsi="Arial" w:cs="Arial"/>
        </w:rPr>
      </w:pPr>
      <w:r w:rsidRPr="00570CD3">
        <w:rPr>
          <w:rFonts w:ascii="Arial" w:hAnsi="Arial" w:cs="Arial"/>
        </w:rPr>
        <w:t>Matt had raised, via email, the desirability</w:t>
      </w:r>
      <w:r w:rsidR="00532525" w:rsidRPr="00570CD3">
        <w:rPr>
          <w:rFonts w:ascii="Arial" w:hAnsi="Arial" w:cs="Arial"/>
        </w:rPr>
        <w:t xml:space="preserve"> and in the wake of the Panel’s work on its Periodic Report Response, </w:t>
      </w:r>
      <w:r w:rsidR="005D2287" w:rsidRPr="00570CD3">
        <w:rPr>
          <w:rFonts w:ascii="Arial" w:hAnsi="Arial" w:cs="Arial"/>
        </w:rPr>
        <w:t xml:space="preserve">testing evidence and views on bill versus cash support for </w:t>
      </w:r>
      <w:r w:rsidR="00B22C21" w:rsidRPr="00570CD3">
        <w:rPr>
          <w:rFonts w:ascii="Arial" w:hAnsi="Arial" w:cs="Arial"/>
        </w:rPr>
        <w:t>alleviating</w:t>
      </w:r>
      <w:r w:rsidR="00076192" w:rsidRPr="00570CD3">
        <w:rPr>
          <w:rFonts w:ascii="Arial" w:hAnsi="Arial" w:cs="Arial"/>
        </w:rPr>
        <w:t xml:space="preserve"> fuel poverty. </w:t>
      </w:r>
    </w:p>
    <w:p w14:paraId="77DD8262" w14:textId="77777777" w:rsidR="009E0450" w:rsidRPr="001878F6" w:rsidRDefault="009E0450" w:rsidP="001878F6">
      <w:pPr>
        <w:rPr>
          <w:rFonts w:ascii="Arial" w:hAnsi="Arial" w:cs="Arial"/>
          <w:b/>
          <w:bCs/>
        </w:rPr>
      </w:pPr>
    </w:p>
    <w:p w14:paraId="7FBC4F91" w14:textId="0E84A9FB" w:rsidR="00581160" w:rsidRDefault="00362556" w:rsidP="00362556">
      <w:pPr>
        <w:spacing w:line="300" w:lineRule="auto"/>
        <w:rPr>
          <w:rFonts w:ascii="Arial" w:hAnsi="Arial" w:cs="Arial"/>
        </w:rPr>
      </w:pPr>
      <w:r w:rsidRPr="00362556">
        <w:rPr>
          <w:rFonts w:ascii="Arial" w:hAnsi="Arial" w:cs="Arial"/>
        </w:rPr>
        <w:t xml:space="preserve">Roanna </w:t>
      </w:r>
      <w:r w:rsidR="00076192">
        <w:rPr>
          <w:rFonts w:ascii="Arial" w:hAnsi="Arial" w:cs="Arial"/>
        </w:rPr>
        <w:t xml:space="preserve">has </w:t>
      </w:r>
      <w:r w:rsidR="00570CD3">
        <w:rPr>
          <w:rFonts w:ascii="Arial" w:hAnsi="Arial" w:cs="Arial"/>
        </w:rPr>
        <w:t xml:space="preserve">undertaken some high-level scoping on this.  She </w:t>
      </w:r>
      <w:r w:rsidR="00581160">
        <w:rPr>
          <w:rFonts w:ascii="Arial" w:hAnsi="Arial" w:cs="Arial"/>
        </w:rPr>
        <w:t xml:space="preserve">set out the rationale for a direct bill support versus cash approach in the </w:t>
      </w:r>
      <w:r w:rsidR="00581160" w:rsidRPr="00581160">
        <w:rPr>
          <w:rFonts w:ascii="Arial" w:hAnsi="Arial" w:cs="Arial"/>
        </w:rPr>
        <w:t>Scottish Government</w:t>
      </w:r>
      <w:r w:rsidR="00581160">
        <w:rPr>
          <w:rFonts w:ascii="Arial" w:hAnsi="Arial" w:cs="Arial"/>
        </w:rPr>
        <w:t xml:space="preserve">’s Analytical Index which informed the Tackling Fuel Poverty a Strategic Approach. An initial look at other research has not unearthed much in the way of complementary direct bill support research. Many organisations have a cash first presumption to support people’s dignity and power of choice. </w:t>
      </w:r>
    </w:p>
    <w:p w14:paraId="79D63C1D" w14:textId="77777777" w:rsidR="00581160" w:rsidRDefault="00581160" w:rsidP="00362556">
      <w:pPr>
        <w:spacing w:line="300" w:lineRule="auto"/>
        <w:rPr>
          <w:rFonts w:ascii="Arial" w:hAnsi="Arial" w:cs="Arial"/>
        </w:rPr>
      </w:pPr>
    </w:p>
    <w:p w14:paraId="0F4A3887" w14:textId="58629BB6" w:rsidR="00886635" w:rsidRDefault="00581160" w:rsidP="00581160">
      <w:pPr>
        <w:spacing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discussion, the Panel agreed that Roanna would draft </w:t>
      </w:r>
      <w:r w:rsidR="00C03203">
        <w:rPr>
          <w:rFonts w:ascii="Arial" w:hAnsi="Arial" w:cs="Arial"/>
        </w:rPr>
        <w:t xml:space="preserve">questions </w:t>
      </w:r>
      <w:r>
        <w:rPr>
          <w:rFonts w:ascii="Arial" w:hAnsi="Arial" w:cs="Arial"/>
        </w:rPr>
        <w:t xml:space="preserve">to send to relevant organisations seeking their experiences and views on the efficacy or not of different approaches to supporting those in, or on the edge, of fuel poverty, touching specifically </w:t>
      </w:r>
      <w:r w:rsidR="00362556" w:rsidRPr="00362556">
        <w:rPr>
          <w:rFonts w:ascii="Arial" w:hAnsi="Arial" w:cs="Arial"/>
        </w:rPr>
        <w:t>child poverty payments, housing payments, and fuel payments.</w:t>
      </w:r>
    </w:p>
    <w:p w14:paraId="4488D70A" w14:textId="77777777" w:rsidR="001878F6" w:rsidRPr="001878F6" w:rsidRDefault="001878F6" w:rsidP="001878F6">
      <w:pPr>
        <w:spacing w:line="300" w:lineRule="auto"/>
        <w:rPr>
          <w:rFonts w:ascii="Arial" w:hAnsi="Arial" w:cs="Arial"/>
        </w:rPr>
      </w:pPr>
    </w:p>
    <w:p w14:paraId="6233490C" w14:textId="5AB6DF5E" w:rsidR="00817BE4" w:rsidRPr="00817BE4" w:rsidRDefault="00594D14" w:rsidP="00817BE4">
      <w:pPr>
        <w:rPr>
          <w:rFonts w:ascii="Arial" w:hAnsi="Arial" w:cs="Arial"/>
          <w:b/>
          <w:bCs/>
        </w:rPr>
      </w:pPr>
      <w:r w:rsidRPr="00817BE4">
        <w:rPr>
          <w:rFonts w:ascii="Arial" w:hAnsi="Arial" w:cs="Arial"/>
          <w:b/>
          <w:bCs/>
          <w:noProof/>
        </w:rPr>
        <w:t xml:space="preserve">Agenda item 4: </w:t>
      </w:r>
      <w:r w:rsidR="00817BE4" w:rsidRPr="00817BE4">
        <w:rPr>
          <w:rFonts w:ascii="Arial" w:hAnsi="Arial" w:cs="Arial"/>
          <w:b/>
          <w:bCs/>
        </w:rPr>
        <w:t xml:space="preserve">Energy Action Scotland Conference, Matt’s presentation to CPW group and reflections </w:t>
      </w:r>
      <w:r w:rsidR="0031523E" w:rsidRPr="00817BE4">
        <w:rPr>
          <w:rFonts w:ascii="Arial" w:hAnsi="Arial" w:cs="Arial"/>
          <w:b/>
          <w:bCs/>
        </w:rPr>
        <w:t>o</w:t>
      </w:r>
      <w:r w:rsidR="0031523E">
        <w:rPr>
          <w:rFonts w:ascii="Arial" w:hAnsi="Arial" w:cs="Arial"/>
          <w:b/>
          <w:bCs/>
        </w:rPr>
        <w:t xml:space="preserve">n </w:t>
      </w:r>
      <w:r w:rsidR="0031523E" w:rsidRPr="00817BE4">
        <w:rPr>
          <w:rFonts w:ascii="Arial" w:hAnsi="Arial" w:cs="Arial"/>
          <w:b/>
          <w:bCs/>
        </w:rPr>
        <w:t>the</w:t>
      </w:r>
      <w:r w:rsidR="00817BE4" w:rsidRPr="00817BE4">
        <w:rPr>
          <w:rFonts w:ascii="Arial" w:hAnsi="Arial" w:cs="Arial"/>
          <w:b/>
          <w:bCs/>
        </w:rPr>
        <w:t xml:space="preserve"> </w:t>
      </w:r>
      <w:r w:rsidR="00581160">
        <w:rPr>
          <w:rFonts w:ascii="Arial" w:hAnsi="Arial" w:cs="Arial"/>
          <w:b/>
          <w:bCs/>
        </w:rPr>
        <w:t xml:space="preserve">reception of the </w:t>
      </w:r>
      <w:r w:rsidR="00817BE4" w:rsidRPr="00817BE4">
        <w:rPr>
          <w:rFonts w:ascii="Arial" w:hAnsi="Arial" w:cs="Arial"/>
          <w:b/>
          <w:bCs/>
        </w:rPr>
        <w:t>P</w:t>
      </w:r>
      <w:r w:rsidR="00581160">
        <w:rPr>
          <w:rFonts w:ascii="Arial" w:hAnsi="Arial" w:cs="Arial"/>
          <w:b/>
          <w:bCs/>
        </w:rPr>
        <w:t xml:space="preserve">eriodic </w:t>
      </w:r>
      <w:r w:rsidR="00817BE4" w:rsidRPr="00817BE4">
        <w:rPr>
          <w:rFonts w:ascii="Arial" w:hAnsi="Arial" w:cs="Arial"/>
          <w:b/>
          <w:bCs/>
        </w:rPr>
        <w:t>R</w:t>
      </w:r>
      <w:r w:rsidR="00581160">
        <w:rPr>
          <w:rFonts w:ascii="Arial" w:hAnsi="Arial" w:cs="Arial"/>
          <w:b/>
          <w:bCs/>
        </w:rPr>
        <w:t xml:space="preserve">eport </w:t>
      </w:r>
      <w:r w:rsidR="00486314" w:rsidRPr="00817BE4">
        <w:rPr>
          <w:rFonts w:ascii="Arial" w:hAnsi="Arial" w:cs="Arial"/>
          <w:b/>
          <w:bCs/>
        </w:rPr>
        <w:t>R</w:t>
      </w:r>
      <w:r w:rsidR="00486314">
        <w:rPr>
          <w:rFonts w:ascii="Arial" w:hAnsi="Arial" w:cs="Arial"/>
          <w:b/>
          <w:bCs/>
        </w:rPr>
        <w:t>esponse</w:t>
      </w:r>
      <w:r w:rsidR="00486314" w:rsidRPr="00817BE4">
        <w:rPr>
          <w:rFonts w:ascii="Arial" w:hAnsi="Arial" w:cs="Arial"/>
          <w:b/>
          <w:bCs/>
        </w:rPr>
        <w:t xml:space="preserve"> to</w:t>
      </w:r>
      <w:r w:rsidR="00817BE4" w:rsidRPr="00817BE4">
        <w:rPr>
          <w:rFonts w:ascii="Arial" w:hAnsi="Arial" w:cs="Arial"/>
          <w:b/>
          <w:bCs/>
        </w:rPr>
        <w:t xml:space="preserve"> date</w:t>
      </w:r>
    </w:p>
    <w:p w14:paraId="33C360CA" w14:textId="3EBB92C9" w:rsidR="00795F7C" w:rsidRPr="00795F7C" w:rsidRDefault="00817BE4" w:rsidP="00795F7C">
      <w:pPr>
        <w:pStyle w:val="SFPAPBodyText"/>
        <w:rPr>
          <w:rFonts w:eastAsia="Segoe UI" w:cs="Arial"/>
          <w:color w:val="323130"/>
        </w:rPr>
      </w:pPr>
      <w:r>
        <w:rPr>
          <w:rFonts w:cs="Arial"/>
        </w:rPr>
        <w:br/>
      </w:r>
      <w:r w:rsidR="00795F7C" w:rsidRPr="00795F7C">
        <w:rPr>
          <w:rFonts w:eastAsia="Segoe UI" w:cs="Arial"/>
          <w:color w:val="323130"/>
        </w:rPr>
        <w:t xml:space="preserve">Philippa </w:t>
      </w:r>
      <w:r w:rsidR="00581160">
        <w:rPr>
          <w:rFonts w:eastAsia="Segoe UI" w:cs="Arial"/>
          <w:color w:val="323130"/>
        </w:rPr>
        <w:t xml:space="preserve">noted that </w:t>
      </w:r>
      <w:r w:rsidR="00795F7C" w:rsidRPr="00795F7C">
        <w:rPr>
          <w:rFonts w:eastAsia="Segoe UI" w:cs="Arial"/>
          <w:color w:val="323130"/>
        </w:rPr>
        <w:t>Energy Action Scotland</w:t>
      </w:r>
      <w:r w:rsidR="00581160">
        <w:rPr>
          <w:rFonts w:eastAsia="Segoe UI" w:cs="Arial"/>
          <w:color w:val="323130"/>
        </w:rPr>
        <w:t xml:space="preserve"> has </w:t>
      </w:r>
      <w:r w:rsidR="00795F7C" w:rsidRPr="00795F7C">
        <w:rPr>
          <w:rFonts w:eastAsia="Segoe UI" w:cs="Arial"/>
          <w:color w:val="323130"/>
        </w:rPr>
        <w:t xml:space="preserve">confirmed </w:t>
      </w:r>
      <w:r w:rsidR="00B53A3C" w:rsidRPr="00B53A3C">
        <w:rPr>
          <w:rFonts w:eastAsia="Segoe UI" w:cs="Arial"/>
          <w:color w:val="323130"/>
        </w:rPr>
        <w:t xml:space="preserve">that </w:t>
      </w:r>
      <w:r w:rsidR="00581160">
        <w:rPr>
          <w:rFonts w:eastAsia="Segoe UI" w:cs="Arial"/>
          <w:color w:val="323130"/>
        </w:rPr>
        <w:t xml:space="preserve">it is interested in a presentation on the </w:t>
      </w:r>
      <w:r w:rsidR="00581160" w:rsidRPr="00581160">
        <w:rPr>
          <w:rFonts w:eastAsia="Segoe UI" w:cs="Arial"/>
          <w:color w:val="323130"/>
        </w:rPr>
        <w:t xml:space="preserve">Panel’s </w:t>
      </w:r>
      <w:r w:rsidR="00581160" w:rsidRPr="009D0E54">
        <w:rPr>
          <w:rFonts w:cs="Arial"/>
        </w:rPr>
        <w:t>Periodic Report Response</w:t>
      </w:r>
      <w:r w:rsidR="009B427D">
        <w:rPr>
          <w:rFonts w:cs="Arial"/>
        </w:rPr>
        <w:t xml:space="preserve"> (PRR)</w:t>
      </w:r>
      <w:r w:rsidR="00581160" w:rsidRPr="00B53A3C" w:rsidDel="00581160">
        <w:rPr>
          <w:rFonts w:eastAsia="Segoe UI" w:cs="Arial"/>
          <w:color w:val="323130"/>
        </w:rPr>
        <w:t xml:space="preserve"> </w:t>
      </w:r>
      <w:r w:rsidR="00581160">
        <w:rPr>
          <w:rFonts w:eastAsia="Segoe UI" w:cs="Arial"/>
          <w:color w:val="323130"/>
        </w:rPr>
        <w:t xml:space="preserve">at its conference. </w:t>
      </w:r>
      <w:r w:rsidR="00795F7C" w:rsidRPr="00795F7C">
        <w:rPr>
          <w:rFonts w:eastAsia="Segoe UI" w:cs="Arial"/>
          <w:color w:val="323130"/>
        </w:rPr>
        <w:t>The session</w:t>
      </w:r>
      <w:r w:rsidR="00581160">
        <w:rPr>
          <w:rFonts w:eastAsia="Segoe UI" w:cs="Arial"/>
          <w:color w:val="323130"/>
        </w:rPr>
        <w:t xml:space="preserve"> in which the Panel </w:t>
      </w:r>
      <w:r w:rsidR="00E61B3D">
        <w:rPr>
          <w:rFonts w:eastAsia="Segoe UI" w:cs="Arial"/>
          <w:color w:val="323130"/>
        </w:rPr>
        <w:t xml:space="preserve">presents </w:t>
      </w:r>
      <w:r w:rsidR="00E61B3D" w:rsidRPr="00795F7C">
        <w:rPr>
          <w:rFonts w:eastAsia="Segoe UI" w:cs="Arial"/>
          <w:color w:val="323130"/>
        </w:rPr>
        <w:t>will</w:t>
      </w:r>
      <w:r w:rsidR="00795F7C" w:rsidRPr="00795F7C">
        <w:rPr>
          <w:rFonts w:eastAsia="Segoe UI" w:cs="Arial"/>
          <w:color w:val="323130"/>
        </w:rPr>
        <w:t xml:space="preserve"> include </w:t>
      </w:r>
      <w:r w:rsidR="00E61B3D">
        <w:rPr>
          <w:rFonts w:eastAsia="Segoe UI" w:cs="Arial"/>
          <w:color w:val="323130"/>
        </w:rPr>
        <w:t>a</w:t>
      </w:r>
      <w:r w:rsidR="00795F7C" w:rsidRPr="00795F7C">
        <w:rPr>
          <w:rFonts w:eastAsia="Segoe UI" w:cs="Arial"/>
          <w:color w:val="323130"/>
        </w:rPr>
        <w:t xml:space="preserve"> discussion focused on affordability.</w:t>
      </w:r>
    </w:p>
    <w:p w14:paraId="6964E226" w14:textId="3CFAF3A6" w:rsidR="00795F7C" w:rsidRPr="00795F7C" w:rsidRDefault="00795F7C" w:rsidP="00795F7C">
      <w:pPr>
        <w:pStyle w:val="SFPAPBodyText"/>
        <w:rPr>
          <w:rFonts w:eastAsia="Segoe UI" w:cs="Arial"/>
          <w:color w:val="323130"/>
        </w:rPr>
      </w:pPr>
      <w:r w:rsidRPr="00795F7C">
        <w:rPr>
          <w:rFonts w:eastAsia="Segoe UI" w:cs="Arial"/>
          <w:color w:val="323130"/>
        </w:rPr>
        <w:t xml:space="preserve">The Panel agreed that if Matt is unavailable to </w:t>
      </w:r>
      <w:r w:rsidR="00406EF5">
        <w:rPr>
          <w:rFonts w:eastAsia="Segoe UI" w:cs="Arial"/>
          <w:color w:val="323130"/>
        </w:rPr>
        <w:t xml:space="preserve">attend due to </w:t>
      </w:r>
      <w:r w:rsidR="00F130BD">
        <w:rPr>
          <w:rFonts w:eastAsia="Segoe UI" w:cs="Arial"/>
          <w:color w:val="323130"/>
        </w:rPr>
        <w:t xml:space="preserve">the </w:t>
      </w:r>
      <w:r w:rsidR="00406EF5">
        <w:rPr>
          <w:rFonts w:eastAsia="Segoe UI" w:cs="Arial"/>
          <w:color w:val="323130"/>
        </w:rPr>
        <w:t xml:space="preserve">scheduling of </w:t>
      </w:r>
      <w:r w:rsidR="00154EEB">
        <w:rPr>
          <w:rFonts w:eastAsia="Segoe UI" w:cs="Arial"/>
          <w:color w:val="323130"/>
        </w:rPr>
        <w:t>interviews for recruiting new Panel members</w:t>
      </w:r>
      <w:r w:rsidRPr="00795F7C">
        <w:rPr>
          <w:rFonts w:eastAsia="Segoe UI" w:cs="Arial"/>
          <w:color w:val="323130"/>
        </w:rPr>
        <w:t>, Alister will step in as his replacement.</w:t>
      </w:r>
    </w:p>
    <w:p w14:paraId="5E44B18E" w14:textId="2F2090BD" w:rsidR="00795F7C" w:rsidRPr="00795F7C" w:rsidRDefault="00795F7C" w:rsidP="00795F7C">
      <w:pPr>
        <w:pStyle w:val="SFPAPBodyText"/>
        <w:rPr>
          <w:rFonts w:eastAsia="Segoe UI" w:cs="Arial"/>
          <w:color w:val="323130"/>
        </w:rPr>
      </w:pPr>
      <w:r w:rsidRPr="00795F7C">
        <w:rPr>
          <w:rFonts w:eastAsia="Segoe UI" w:cs="Arial"/>
          <w:color w:val="323130"/>
        </w:rPr>
        <w:t>The</w:t>
      </w:r>
      <w:r w:rsidR="00581160">
        <w:rPr>
          <w:rFonts w:eastAsia="Segoe UI" w:cs="Arial"/>
          <w:color w:val="323130"/>
        </w:rPr>
        <w:t xml:space="preserve"> Secretariat were tas</w:t>
      </w:r>
      <w:r w:rsidR="00D62DE3">
        <w:rPr>
          <w:rFonts w:eastAsia="Segoe UI" w:cs="Arial"/>
          <w:color w:val="323130"/>
        </w:rPr>
        <w:t>k</w:t>
      </w:r>
      <w:r w:rsidR="00581160">
        <w:rPr>
          <w:rFonts w:eastAsia="Segoe UI" w:cs="Arial"/>
          <w:color w:val="323130"/>
        </w:rPr>
        <w:t xml:space="preserve">ed with </w:t>
      </w:r>
      <w:r w:rsidR="002C12D1">
        <w:rPr>
          <w:rFonts w:eastAsia="Segoe UI" w:cs="Arial"/>
          <w:color w:val="323130"/>
        </w:rPr>
        <w:t xml:space="preserve">organising the </w:t>
      </w:r>
      <w:r w:rsidR="002C12D1" w:rsidRPr="00795F7C">
        <w:rPr>
          <w:rFonts w:eastAsia="Segoe UI" w:cs="Arial"/>
          <w:color w:val="323130"/>
        </w:rPr>
        <w:t>presentation</w:t>
      </w:r>
      <w:r w:rsidRPr="00795F7C">
        <w:rPr>
          <w:rFonts w:eastAsia="Segoe UI" w:cs="Arial"/>
          <w:color w:val="323130"/>
        </w:rPr>
        <w:t xml:space="preserve"> slides and a summary of key points</w:t>
      </w:r>
      <w:r w:rsidR="00581160">
        <w:rPr>
          <w:rFonts w:eastAsia="Segoe UI" w:cs="Arial"/>
          <w:color w:val="323130"/>
        </w:rPr>
        <w:t xml:space="preserve">. </w:t>
      </w:r>
    </w:p>
    <w:p w14:paraId="63167C7F" w14:textId="0F5D7766" w:rsidR="00795F7C" w:rsidRPr="00784EFD" w:rsidRDefault="00795F7C" w:rsidP="00D13E28">
      <w:pPr>
        <w:pStyle w:val="SFPAPBodyText"/>
        <w:rPr>
          <w:rFonts w:eastAsia="Segoe UI" w:cs="Arial"/>
          <w:color w:val="323130"/>
        </w:rPr>
      </w:pPr>
      <w:r w:rsidRPr="00795F7C">
        <w:rPr>
          <w:rFonts w:eastAsia="Segoe UI" w:cs="Arial"/>
          <w:color w:val="323130"/>
        </w:rPr>
        <w:t>Philippa further advised that there ha</w:t>
      </w:r>
      <w:r w:rsidR="00581160">
        <w:rPr>
          <w:rFonts w:eastAsia="Segoe UI" w:cs="Arial"/>
          <w:color w:val="323130"/>
        </w:rPr>
        <w:t xml:space="preserve">ve been </w:t>
      </w:r>
      <w:r w:rsidR="00D62DE3">
        <w:rPr>
          <w:rFonts w:eastAsia="Segoe UI" w:cs="Arial"/>
          <w:color w:val="323130"/>
        </w:rPr>
        <w:t xml:space="preserve">12 </w:t>
      </w:r>
      <w:r w:rsidRPr="00795F7C">
        <w:rPr>
          <w:rFonts w:eastAsia="Segoe UI" w:cs="Arial"/>
          <w:color w:val="323130"/>
        </w:rPr>
        <w:t xml:space="preserve">media </w:t>
      </w:r>
      <w:r w:rsidR="00D62DE3">
        <w:rPr>
          <w:rFonts w:eastAsia="Segoe UI" w:cs="Arial"/>
          <w:color w:val="323130"/>
        </w:rPr>
        <w:t xml:space="preserve">mentions of the PRR, including 2 radio bulletins. The Panel agreed that the Secretariat </w:t>
      </w:r>
      <w:r w:rsidR="00F130BD">
        <w:rPr>
          <w:rFonts w:eastAsia="Segoe UI" w:cs="Arial"/>
          <w:color w:val="323130"/>
        </w:rPr>
        <w:t>should engage</w:t>
      </w:r>
      <w:r w:rsidR="00D62DE3">
        <w:rPr>
          <w:rFonts w:eastAsia="Segoe UI" w:cs="Arial"/>
          <w:color w:val="323130"/>
        </w:rPr>
        <w:t xml:space="preserve"> with the relevant Scottish Parliament Committees on the PRR. </w:t>
      </w:r>
    </w:p>
    <w:p w14:paraId="53B16DF9" w14:textId="33DB85A7" w:rsidR="00EC62F1" w:rsidRDefault="00EC62F1" w:rsidP="00EC62F1">
      <w:pPr>
        <w:pStyle w:val="SFPAPSmallSubheading"/>
        <w:rPr>
          <w:noProof/>
        </w:rPr>
      </w:pPr>
      <w:r w:rsidRPr="000518C3">
        <w:rPr>
          <w:noProof/>
        </w:rPr>
        <w:t xml:space="preserve">Agenda item </w:t>
      </w:r>
      <w:r>
        <w:rPr>
          <w:noProof/>
        </w:rPr>
        <w:t>5</w:t>
      </w:r>
      <w:r w:rsidRPr="000518C3">
        <w:rPr>
          <w:noProof/>
        </w:rPr>
        <w:t xml:space="preserve">: </w:t>
      </w:r>
      <w:r w:rsidRPr="00594D14">
        <w:rPr>
          <w:noProof/>
        </w:rPr>
        <w:t xml:space="preserve"> </w:t>
      </w:r>
      <w:r w:rsidR="00817BE4">
        <w:rPr>
          <w:noProof/>
        </w:rPr>
        <w:t>Nationa</w:t>
      </w:r>
      <w:r w:rsidR="005353C3">
        <w:rPr>
          <w:noProof/>
        </w:rPr>
        <w:t>l</w:t>
      </w:r>
      <w:r w:rsidR="00817BE4">
        <w:rPr>
          <w:noProof/>
        </w:rPr>
        <w:t xml:space="preserve"> Audit Office (NAO) Report</w:t>
      </w:r>
    </w:p>
    <w:p w14:paraId="310815C6" w14:textId="76293B8E" w:rsidR="004F12F7" w:rsidRPr="004F12F7" w:rsidRDefault="004F12F7" w:rsidP="004F12F7">
      <w:pPr>
        <w:pStyle w:val="SFPAPSmallSubheading"/>
        <w:rPr>
          <w:b w:val="0"/>
          <w:bCs w:val="0"/>
          <w:sz w:val="24"/>
          <w:szCs w:val="24"/>
        </w:rPr>
      </w:pPr>
      <w:r w:rsidRPr="004F12F7">
        <w:rPr>
          <w:b w:val="0"/>
          <w:bCs w:val="0"/>
          <w:sz w:val="24"/>
          <w:szCs w:val="24"/>
        </w:rPr>
        <w:t xml:space="preserve">Matt </w:t>
      </w:r>
      <w:r w:rsidR="002C12D1">
        <w:rPr>
          <w:b w:val="0"/>
          <w:bCs w:val="0"/>
          <w:sz w:val="24"/>
          <w:szCs w:val="24"/>
        </w:rPr>
        <w:t xml:space="preserve">noted </w:t>
      </w:r>
      <w:r w:rsidR="002C12D1" w:rsidRPr="004F12F7">
        <w:rPr>
          <w:b w:val="0"/>
          <w:bCs w:val="0"/>
          <w:sz w:val="24"/>
          <w:szCs w:val="24"/>
        </w:rPr>
        <w:t>the</w:t>
      </w:r>
      <w:r w:rsidRPr="004F12F7">
        <w:rPr>
          <w:b w:val="0"/>
          <w:bCs w:val="0"/>
          <w:sz w:val="24"/>
          <w:szCs w:val="24"/>
        </w:rPr>
        <w:t xml:space="preserve"> National Audit Office</w:t>
      </w:r>
      <w:r w:rsidR="00D62DE3">
        <w:rPr>
          <w:b w:val="0"/>
          <w:bCs w:val="0"/>
          <w:sz w:val="24"/>
          <w:szCs w:val="24"/>
        </w:rPr>
        <w:t xml:space="preserve">’s </w:t>
      </w:r>
      <w:r w:rsidRPr="004F12F7">
        <w:rPr>
          <w:b w:val="0"/>
          <w:bCs w:val="0"/>
          <w:sz w:val="24"/>
          <w:szCs w:val="24"/>
        </w:rPr>
        <w:t>publi</w:t>
      </w:r>
      <w:r w:rsidR="00D62DE3">
        <w:rPr>
          <w:b w:val="0"/>
          <w:bCs w:val="0"/>
          <w:sz w:val="24"/>
          <w:szCs w:val="24"/>
        </w:rPr>
        <w:t xml:space="preserve">cation on the </w:t>
      </w:r>
      <w:r w:rsidRPr="004F12F7">
        <w:rPr>
          <w:b w:val="0"/>
          <w:bCs w:val="0"/>
          <w:sz w:val="24"/>
          <w:szCs w:val="24"/>
        </w:rPr>
        <w:t>Energy Company Obligation (ECO)</w:t>
      </w:r>
      <w:r w:rsidR="00D62DE3">
        <w:rPr>
          <w:b w:val="0"/>
          <w:bCs w:val="0"/>
          <w:sz w:val="24"/>
          <w:szCs w:val="24"/>
        </w:rPr>
        <w:t xml:space="preserve">. </w:t>
      </w:r>
      <w:r w:rsidRPr="004F12F7">
        <w:rPr>
          <w:b w:val="0"/>
          <w:bCs w:val="0"/>
          <w:sz w:val="24"/>
          <w:szCs w:val="24"/>
        </w:rPr>
        <w:t xml:space="preserve"> </w:t>
      </w:r>
    </w:p>
    <w:p w14:paraId="5D508A11" w14:textId="7C81DC4A" w:rsidR="004F12F7" w:rsidRDefault="004F12F7" w:rsidP="004F12F7">
      <w:pPr>
        <w:pStyle w:val="SFPAPSmallSubheading"/>
        <w:rPr>
          <w:b w:val="0"/>
          <w:bCs w:val="0"/>
          <w:sz w:val="24"/>
          <w:szCs w:val="24"/>
        </w:rPr>
      </w:pPr>
      <w:r w:rsidRPr="004F12F7">
        <w:rPr>
          <w:b w:val="0"/>
          <w:bCs w:val="0"/>
          <w:sz w:val="24"/>
          <w:szCs w:val="24"/>
        </w:rPr>
        <w:t>The Panel discuss</w:t>
      </w:r>
      <w:r w:rsidR="00D62DE3">
        <w:rPr>
          <w:b w:val="0"/>
          <w:bCs w:val="0"/>
          <w:sz w:val="24"/>
          <w:szCs w:val="24"/>
        </w:rPr>
        <w:t xml:space="preserve">ed </w:t>
      </w:r>
      <w:r w:rsidRPr="004F12F7">
        <w:rPr>
          <w:b w:val="0"/>
          <w:bCs w:val="0"/>
          <w:sz w:val="24"/>
          <w:szCs w:val="24"/>
        </w:rPr>
        <w:t>the report’s findings, focusing on its implications for individuals and associated costs.</w:t>
      </w:r>
      <w:r w:rsidR="00D62DE3">
        <w:rPr>
          <w:b w:val="0"/>
          <w:bCs w:val="0"/>
          <w:sz w:val="24"/>
          <w:szCs w:val="24"/>
        </w:rPr>
        <w:t xml:space="preserve"> The Secretariat were asked to </w:t>
      </w:r>
      <w:r w:rsidR="001D17AF">
        <w:rPr>
          <w:b w:val="0"/>
          <w:bCs w:val="0"/>
          <w:sz w:val="24"/>
          <w:szCs w:val="24"/>
        </w:rPr>
        <w:t>id</w:t>
      </w:r>
      <w:r w:rsidR="00A0710A">
        <w:rPr>
          <w:b w:val="0"/>
          <w:bCs w:val="0"/>
          <w:sz w:val="24"/>
          <w:szCs w:val="24"/>
        </w:rPr>
        <w:t>e</w:t>
      </w:r>
      <w:r w:rsidR="001D17AF">
        <w:rPr>
          <w:b w:val="0"/>
          <w:bCs w:val="0"/>
          <w:sz w:val="24"/>
          <w:szCs w:val="24"/>
        </w:rPr>
        <w:t xml:space="preserve">ntify if the Scottish </w:t>
      </w:r>
      <w:r w:rsidR="001D17AF">
        <w:rPr>
          <w:b w:val="0"/>
          <w:bCs w:val="0"/>
          <w:sz w:val="24"/>
          <w:szCs w:val="24"/>
        </w:rPr>
        <w:lastRenderedPageBreak/>
        <w:t>Government noted any read across from the N</w:t>
      </w:r>
      <w:r w:rsidR="00A3028A">
        <w:rPr>
          <w:b w:val="0"/>
          <w:bCs w:val="0"/>
          <w:sz w:val="24"/>
          <w:szCs w:val="24"/>
        </w:rPr>
        <w:t xml:space="preserve">ational </w:t>
      </w:r>
      <w:r w:rsidR="001D17AF">
        <w:rPr>
          <w:b w:val="0"/>
          <w:bCs w:val="0"/>
          <w:sz w:val="24"/>
          <w:szCs w:val="24"/>
        </w:rPr>
        <w:t>A</w:t>
      </w:r>
      <w:r w:rsidR="00A3028A">
        <w:rPr>
          <w:b w:val="0"/>
          <w:bCs w:val="0"/>
          <w:sz w:val="24"/>
          <w:szCs w:val="24"/>
        </w:rPr>
        <w:t xml:space="preserve">udit </w:t>
      </w:r>
      <w:proofErr w:type="spellStart"/>
      <w:r w:rsidR="00A3028A">
        <w:rPr>
          <w:b w:val="0"/>
          <w:bCs w:val="0"/>
          <w:sz w:val="24"/>
          <w:szCs w:val="24"/>
        </w:rPr>
        <w:t>Commision</w:t>
      </w:r>
      <w:proofErr w:type="spellEnd"/>
      <w:r w:rsidR="00A3028A">
        <w:rPr>
          <w:b w:val="0"/>
          <w:bCs w:val="0"/>
          <w:sz w:val="24"/>
          <w:szCs w:val="24"/>
        </w:rPr>
        <w:t xml:space="preserve"> </w:t>
      </w:r>
      <w:r w:rsidR="001D17AF">
        <w:rPr>
          <w:b w:val="0"/>
          <w:bCs w:val="0"/>
          <w:sz w:val="24"/>
          <w:szCs w:val="24"/>
        </w:rPr>
        <w:t>report to any</w:t>
      </w:r>
      <w:r w:rsidR="00DB68B1">
        <w:rPr>
          <w:b w:val="0"/>
          <w:bCs w:val="0"/>
          <w:sz w:val="24"/>
          <w:szCs w:val="24"/>
        </w:rPr>
        <w:t xml:space="preserve"> </w:t>
      </w:r>
      <w:r w:rsidR="00D62DE3">
        <w:rPr>
          <w:b w:val="0"/>
          <w:bCs w:val="0"/>
          <w:sz w:val="24"/>
          <w:szCs w:val="24"/>
        </w:rPr>
        <w:t>Scottish Government funded schemes</w:t>
      </w:r>
      <w:r w:rsidR="001D17AF">
        <w:rPr>
          <w:b w:val="0"/>
          <w:bCs w:val="0"/>
          <w:sz w:val="24"/>
          <w:szCs w:val="24"/>
        </w:rPr>
        <w:t>, given that some energy efficien</w:t>
      </w:r>
      <w:r w:rsidR="00A3028A">
        <w:rPr>
          <w:b w:val="0"/>
          <w:bCs w:val="0"/>
          <w:sz w:val="24"/>
          <w:szCs w:val="24"/>
        </w:rPr>
        <w:t>c</w:t>
      </w:r>
      <w:r w:rsidR="001D17AF">
        <w:rPr>
          <w:b w:val="0"/>
          <w:bCs w:val="0"/>
          <w:sz w:val="24"/>
          <w:szCs w:val="24"/>
        </w:rPr>
        <w:t xml:space="preserve">y installation interventions can be funded through reserved and </w:t>
      </w:r>
      <w:proofErr w:type="spellStart"/>
      <w:r w:rsidR="001D17AF">
        <w:rPr>
          <w:b w:val="0"/>
          <w:bCs w:val="0"/>
          <w:sz w:val="24"/>
          <w:szCs w:val="24"/>
        </w:rPr>
        <w:t>deveolved</w:t>
      </w:r>
      <w:proofErr w:type="spellEnd"/>
      <w:r w:rsidR="001D17AF">
        <w:rPr>
          <w:b w:val="0"/>
          <w:bCs w:val="0"/>
          <w:sz w:val="24"/>
          <w:szCs w:val="24"/>
        </w:rPr>
        <w:t xml:space="preserve"> policy.</w:t>
      </w:r>
    </w:p>
    <w:p w14:paraId="28ECC96A" w14:textId="6735AFFC" w:rsidR="00EC62F1" w:rsidRPr="00372436" w:rsidRDefault="00EC62F1" w:rsidP="004F12F7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</w:t>
      </w:r>
      <w:r w:rsidR="00CE1791">
        <w:rPr>
          <w:noProof/>
          <w:sz w:val="24"/>
          <w:szCs w:val="24"/>
        </w:rPr>
        <w:t>6</w:t>
      </w:r>
      <w:r w:rsidRPr="00372436">
        <w:rPr>
          <w:noProof/>
          <w:sz w:val="24"/>
          <w:szCs w:val="24"/>
        </w:rPr>
        <w:t xml:space="preserve">:  </w:t>
      </w:r>
      <w:r w:rsidR="00D13E28" w:rsidRPr="00372436">
        <w:rPr>
          <w:noProof/>
          <w:sz w:val="24"/>
          <w:szCs w:val="24"/>
        </w:rPr>
        <w:t>Panel refl</w:t>
      </w:r>
      <w:r w:rsidR="00817BE4">
        <w:rPr>
          <w:noProof/>
          <w:sz w:val="24"/>
          <w:szCs w:val="24"/>
        </w:rPr>
        <w:t>ection</w:t>
      </w:r>
    </w:p>
    <w:p w14:paraId="11885D15" w14:textId="77777777" w:rsidR="00372436" w:rsidRPr="00372436" w:rsidRDefault="00372436" w:rsidP="00372436">
      <w:pPr>
        <w:pStyle w:val="SFPAPBodyText"/>
        <w:rPr>
          <w:b/>
          <w:bCs/>
        </w:rPr>
      </w:pPr>
      <w:r w:rsidRPr="00372436">
        <w:t>Matt invited reflections and then closed the meeting.</w:t>
      </w:r>
      <w:r w:rsidRPr="00372436">
        <w:rPr>
          <w:b/>
          <w:bCs/>
        </w:rPr>
        <w:t xml:space="preserve"> </w:t>
      </w:r>
    </w:p>
    <w:p w14:paraId="0A02B602" w14:textId="2E939D82" w:rsidR="000518C3" w:rsidRPr="0078757A" w:rsidRDefault="00372436" w:rsidP="0078757A">
      <w:pPr>
        <w:pStyle w:val="SFPAPBodyText"/>
      </w:pPr>
      <w:r w:rsidRPr="00372436">
        <w:rPr>
          <w:b/>
          <w:bCs/>
        </w:rPr>
        <w:t>Next meeting</w:t>
      </w:r>
      <w:r w:rsidRPr="00372436">
        <w:t xml:space="preserve"> – </w:t>
      </w:r>
      <w:r w:rsidR="00E10F6B">
        <w:t>2</w:t>
      </w:r>
      <w:r w:rsidR="00D33CF2">
        <w:t>6</w:t>
      </w:r>
      <w:r w:rsidR="00D33CF2" w:rsidRPr="00D33CF2">
        <w:rPr>
          <w:vertAlign w:val="superscript"/>
        </w:rPr>
        <w:t>th</w:t>
      </w:r>
      <w:r w:rsidR="00D33CF2">
        <w:t xml:space="preserve"> of </w:t>
      </w:r>
      <w:r w:rsidR="00E10F6B">
        <w:t>November</w:t>
      </w:r>
      <w:r w:rsidR="00D33CF2">
        <w:t xml:space="preserve"> </w:t>
      </w:r>
      <w:r w:rsidR="00E10F6B">
        <w:t>10:</w:t>
      </w:r>
      <w:r w:rsidR="00D33CF2">
        <w:t>00 – 1</w:t>
      </w:r>
      <w:r w:rsidR="00E10F6B">
        <w:t>6</w:t>
      </w:r>
      <w:r w:rsidR="00D33CF2">
        <w:t xml:space="preserve">:00 </w:t>
      </w:r>
      <w:r w:rsidRPr="00372436">
        <w:t xml:space="preserve">at </w:t>
      </w:r>
      <w:r w:rsidR="00E10F6B">
        <w:t>AQ5</w:t>
      </w:r>
      <w:r w:rsidRPr="00372436">
        <w:t xml:space="preserve">, </w:t>
      </w:r>
      <w:r w:rsidR="00E10F6B">
        <w:t>Glasgow</w:t>
      </w:r>
      <w:r w:rsidRPr="00372436">
        <w:t>.</w:t>
      </w:r>
    </w:p>
    <w:p w14:paraId="250D3103" w14:textId="77777777" w:rsidR="000518C3" w:rsidRPr="000518C3" w:rsidRDefault="000518C3" w:rsidP="005E1C8A">
      <w:pPr>
        <w:pStyle w:val="SFPAPBodyText"/>
        <w:spacing w:afterLines="100" w:after="240" w:line="240" w:lineRule="auto"/>
        <w:rPr>
          <w:color w:val="1B2F52"/>
        </w:rPr>
      </w:pPr>
    </w:p>
    <w:sectPr w:rsidR="000518C3" w:rsidRPr="000518C3" w:rsidSect="00B7726E">
      <w:headerReference w:type="default" r:id="rId11"/>
      <w:footerReference w:type="default" r:id="rId1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F077" w14:textId="77777777" w:rsidR="00920357" w:rsidRDefault="00920357" w:rsidP="00B7726E">
      <w:r>
        <w:separator/>
      </w:r>
    </w:p>
  </w:endnote>
  <w:endnote w:type="continuationSeparator" w:id="0">
    <w:p w14:paraId="30E729D1" w14:textId="77777777" w:rsidR="00920357" w:rsidRDefault="00920357" w:rsidP="00B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39F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433D3E30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1F8781FE" w14:textId="77777777" w:rsidR="001E5CAC" w:rsidRPr="0026343B" w:rsidRDefault="001E5CAC" w:rsidP="001E5CAC">
    <w:pPr>
      <w:pStyle w:val="Header"/>
      <w:jc w:val="center"/>
      <w:rPr>
        <w:rStyle w:val="PageNumber"/>
        <w:rFonts w:ascii="Helvetica" w:hAnsi="Helvetica"/>
        <w:sz w:val="16"/>
        <w:szCs w:val="16"/>
      </w:rPr>
    </w:pPr>
    <w:r w:rsidRPr="0026343B">
      <w:rPr>
        <w:rFonts w:ascii="Helvetica" w:hAnsi="Helvetica"/>
        <w:sz w:val="16"/>
        <w:szCs w:val="16"/>
      </w:rPr>
      <w:t>The Scottish Fuel Poverty Advisory</w:t>
    </w:r>
    <w:r>
      <w:rPr>
        <w:rFonts w:ascii="Helvetica" w:hAnsi="Helvetica"/>
        <w:sz w:val="16"/>
        <w:szCs w:val="16"/>
      </w:rPr>
      <w:t xml:space="preserve"> Panel</w:t>
    </w:r>
    <w:r w:rsidRPr="0026343B">
      <w:rPr>
        <w:rFonts w:ascii="Helvetica" w:hAnsi="Helvetica"/>
        <w:sz w:val="16"/>
        <w:szCs w:val="16"/>
      </w:rPr>
      <w:t xml:space="preserve"> </w:t>
    </w:r>
    <w:r w:rsidRPr="001E5CAC">
      <w:rPr>
        <w:rFonts w:ascii="Helvetica" w:hAnsi="Helvetica"/>
        <w:color w:val="007978"/>
        <w:sz w:val="16"/>
        <w:szCs w:val="16"/>
      </w:rPr>
      <w:t xml:space="preserve"> |  </w:t>
    </w:r>
    <w:proofErr w:type="spellStart"/>
    <w:r w:rsidRPr="001E5CAC">
      <w:rPr>
        <w:rFonts w:ascii="Helvetica" w:hAnsi="Helvetica"/>
        <w:b/>
        <w:bCs/>
        <w:color w:val="000000" w:themeColor="text1"/>
        <w:sz w:val="16"/>
        <w:szCs w:val="16"/>
      </w:rPr>
      <w:t>fuelpovertypanel.scot</w:t>
    </w:r>
    <w:proofErr w:type="spellEnd"/>
  </w:p>
  <w:p w14:paraId="2C92BCD9" w14:textId="77777777" w:rsidR="001E5CAC" w:rsidRDefault="001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D72F" w14:textId="77777777" w:rsidR="00920357" w:rsidRDefault="00920357" w:rsidP="00B7726E">
      <w:r>
        <w:separator/>
      </w:r>
    </w:p>
  </w:footnote>
  <w:footnote w:type="continuationSeparator" w:id="0">
    <w:p w14:paraId="1E75581A" w14:textId="77777777" w:rsidR="00920357" w:rsidRDefault="00920357" w:rsidP="00B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A32" w14:textId="77777777" w:rsidR="00E72601" w:rsidRPr="00352966" w:rsidRDefault="00E72601" w:rsidP="00352966">
    <w:pPr>
      <w:pStyle w:val="Header"/>
      <w:jc w:val="center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40pt;height:39pt;visibility:visible;mso-wrap-style:square" o:bullet="t">
        <v:imagedata r:id="rId1" o:title=""/>
      </v:shape>
    </w:pict>
  </w:numPicBullet>
  <w:numPicBullet w:numPicBulletId="1">
    <w:pict>
      <v:shape w14:anchorId="5B517102" id="_x0000_i1065" type="#_x0000_t75" style="width:40pt;height:39pt;visibility:visible;mso-wrap-style:square" o:bullet="t">
        <v:imagedata r:id="rId2" o:title=""/>
      </v:shape>
    </w:pict>
  </w:numPicBullet>
  <w:abstractNum w:abstractNumId="0" w15:restartNumberingAfterBreak="0">
    <w:nsid w:val="16E288CF"/>
    <w:multiLevelType w:val="hybridMultilevel"/>
    <w:tmpl w:val="120CAA46"/>
    <w:lvl w:ilvl="0" w:tplc="9F2A8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6E32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3E75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3AAC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FA9E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F452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A0EB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1CCE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E091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E2D2E"/>
    <w:multiLevelType w:val="hybridMultilevel"/>
    <w:tmpl w:val="833E6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7913"/>
    <w:multiLevelType w:val="multilevel"/>
    <w:tmpl w:val="4C16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D47EB"/>
    <w:multiLevelType w:val="hybridMultilevel"/>
    <w:tmpl w:val="70A8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F0602"/>
    <w:multiLevelType w:val="hybridMultilevel"/>
    <w:tmpl w:val="3E942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593645">
    <w:abstractNumId w:val="3"/>
  </w:num>
  <w:num w:numId="2" w16cid:durableId="1070152258">
    <w:abstractNumId w:val="4"/>
  </w:num>
  <w:num w:numId="3" w16cid:durableId="412095307">
    <w:abstractNumId w:val="5"/>
  </w:num>
  <w:num w:numId="4" w16cid:durableId="1516654475">
    <w:abstractNumId w:val="0"/>
  </w:num>
  <w:num w:numId="5" w16cid:durableId="512767277">
    <w:abstractNumId w:val="2"/>
  </w:num>
  <w:num w:numId="6" w16cid:durableId="106506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0"/>
    <w:rsid w:val="000059EB"/>
    <w:rsid w:val="00020864"/>
    <w:rsid w:val="00023D2D"/>
    <w:rsid w:val="00033E91"/>
    <w:rsid w:val="000518C3"/>
    <w:rsid w:val="000669A4"/>
    <w:rsid w:val="000700F9"/>
    <w:rsid w:val="00076192"/>
    <w:rsid w:val="00096287"/>
    <w:rsid w:val="000E2119"/>
    <w:rsid w:val="001104D6"/>
    <w:rsid w:val="00111142"/>
    <w:rsid w:val="00116EA1"/>
    <w:rsid w:val="00143401"/>
    <w:rsid w:val="00146D0A"/>
    <w:rsid w:val="00154EEB"/>
    <w:rsid w:val="0015688A"/>
    <w:rsid w:val="00160726"/>
    <w:rsid w:val="00172A74"/>
    <w:rsid w:val="001878F6"/>
    <w:rsid w:val="00196CDE"/>
    <w:rsid w:val="001A6C76"/>
    <w:rsid w:val="001B3602"/>
    <w:rsid w:val="001B3E6E"/>
    <w:rsid w:val="001C2EAD"/>
    <w:rsid w:val="001D17AF"/>
    <w:rsid w:val="001E5CAC"/>
    <w:rsid w:val="001E77F6"/>
    <w:rsid w:val="00226F1F"/>
    <w:rsid w:val="002303DE"/>
    <w:rsid w:val="002316F6"/>
    <w:rsid w:val="00244200"/>
    <w:rsid w:val="002577BE"/>
    <w:rsid w:val="002617BD"/>
    <w:rsid w:val="00262DB6"/>
    <w:rsid w:val="0026343B"/>
    <w:rsid w:val="00270409"/>
    <w:rsid w:val="0029101D"/>
    <w:rsid w:val="002933B0"/>
    <w:rsid w:val="002A68C2"/>
    <w:rsid w:val="002B56C2"/>
    <w:rsid w:val="002C12D1"/>
    <w:rsid w:val="002C5271"/>
    <w:rsid w:val="002E3F41"/>
    <w:rsid w:val="0031523E"/>
    <w:rsid w:val="00330CD7"/>
    <w:rsid w:val="00337007"/>
    <w:rsid w:val="0034221A"/>
    <w:rsid w:val="00346A9E"/>
    <w:rsid w:val="00351D1B"/>
    <w:rsid w:val="00352966"/>
    <w:rsid w:val="0035770A"/>
    <w:rsid w:val="00362556"/>
    <w:rsid w:val="00364C21"/>
    <w:rsid w:val="00367E7A"/>
    <w:rsid w:val="00372436"/>
    <w:rsid w:val="00391019"/>
    <w:rsid w:val="003A661B"/>
    <w:rsid w:val="003F0A57"/>
    <w:rsid w:val="003F68B1"/>
    <w:rsid w:val="00406EF5"/>
    <w:rsid w:val="004154E9"/>
    <w:rsid w:val="00423550"/>
    <w:rsid w:val="00443AD5"/>
    <w:rsid w:val="0045047C"/>
    <w:rsid w:val="00461AAB"/>
    <w:rsid w:val="004652DE"/>
    <w:rsid w:val="00483667"/>
    <w:rsid w:val="00486314"/>
    <w:rsid w:val="004A633E"/>
    <w:rsid w:val="004D5397"/>
    <w:rsid w:val="004E1396"/>
    <w:rsid w:val="004E559D"/>
    <w:rsid w:val="004F12F7"/>
    <w:rsid w:val="00501299"/>
    <w:rsid w:val="0051293F"/>
    <w:rsid w:val="00526F2D"/>
    <w:rsid w:val="00532525"/>
    <w:rsid w:val="005353C3"/>
    <w:rsid w:val="00541897"/>
    <w:rsid w:val="00550806"/>
    <w:rsid w:val="005652DA"/>
    <w:rsid w:val="00570CD3"/>
    <w:rsid w:val="00573256"/>
    <w:rsid w:val="00581160"/>
    <w:rsid w:val="00584DB6"/>
    <w:rsid w:val="0059163D"/>
    <w:rsid w:val="00594D14"/>
    <w:rsid w:val="005D03E4"/>
    <w:rsid w:val="005D2287"/>
    <w:rsid w:val="005E1C8A"/>
    <w:rsid w:val="005E3ED2"/>
    <w:rsid w:val="005F241A"/>
    <w:rsid w:val="00612717"/>
    <w:rsid w:val="00615AFD"/>
    <w:rsid w:val="006417CB"/>
    <w:rsid w:val="0065089B"/>
    <w:rsid w:val="00662D41"/>
    <w:rsid w:val="00675F96"/>
    <w:rsid w:val="00680991"/>
    <w:rsid w:val="00694831"/>
    <w:rsid w:val="00694ECE"/>
    <w:rsid w:val="006A432B"/>
    <w:rsid w:val="006C31AD"/>
    <w:rsid w:val="0073747E"/>
    <w:rsid w:val="007377E5"/>
    <w:rsid w:val="007552E5"/>
    <w:rsid w:val="00757D63"/>
    <w:rsid w:val="007758B2"/>
    <w:rsid w:val="00784EFD"/>
    <w:rsid w:val="0078757A"/>
    <w:rsid w:val="00795F7C"/>
    <w:rsid w:val="007B7542"/>
    <w:rsid w:val="007B7A21"/>
    <w:rsid w:val="007D4A3C"/>
    <w:rsid w:val="007F3329"/>
    <w:rsid w:val="008117C5"/>
    <w:rsid w:val="00815ECC"/>
    <w:rsid w:val="00817BE4"/>
    <w:rsid w:val="00821867"/>
    <w:rsid w:val="0083292A"/>
    <w:rsid w:val="00836C65"/>
    <w:rsid w:val="00837E72"/>
    <w:rsid w:val="00844742"/>
    <w:rsid w:val="0084546A"/>
    <w:rsid w:val="00862A0B"/>
    <w:rsid w:val="00862A46"/>
    <w:rsid w:val="0086653A"/>
    <w:rsid w:val="00886635"/>
    <w:rsid w:val="0088678E"/>
    <w:rsid w:val="00897DB9"/>
    <w:rsid w:val="008A4654"/>
    <w:rsid w:val="008B055C"/>
    <w:rsid w:val="008B1A76"/>
    <w:rsid w:val="008C655D"/>
    <w:rsid w:val="008E711F"/>
    <w:rsid w:val="0090301C"/>
    <w:rsid w:val="00906FF0"/>
    <w:rsid w:val="009160BB"/>
    <w:rsid w:val="00920357"/>
    <w:rsid w:val="009245C1"/>
    <w:rsid w:val="009357BC"/>
    <w:rsid w:val="009374D1"/>
    <w:rsid w:val="00940536"/>
    <w:rsid w:val="00940A86"/>
    <w:rsid w:val="00941278"/>
    <w:rsid w:val="00964B2D"/>
    <w:rsid w:val="009669FA"/>
    <w:rsid w:val="00981DC9"/>
    <w:rsid w:val="00987E2F"/>
    <w:rsid w:val="009B427D"/>
    <w:rsid w:val="009B68CA"/>
    <w:rsid w:val="009C273A"/>
    <w:rsid w:val="009D0512"/>
    <w:rsid w:val="009D0E54"/>
    <w:rsid w:val="009D58CC"/>
    <w:rsid w:val="009D7584"/>
    <w:rsid w:val="009D798C"/>
    <w:rsid w:val="009E0450"/>
    <w:rsid w:val="009E753F"/>
    <w:rsid w:val="009F77A0"/>
    <w:rsid w:val="00A05AEB"/>
    <w:rsid w:val="00A0710A"/>
    <w:rsid w:val="00A3028A"/>
    <w:rsid w:val="00A35829"/>
    <w:rsid w:val="00A430E8"/>
    <w:rsid w:val="00A63A45"/>
    <w:rsid w:val="00A64507"/>
    <w:rsid w:val="00A66695"/>
    <w:rsid w:val="00A75C68"/>
    <w:rsid w:val="00A80701"/>
    <w:rsid w:val="00A86F83"/>
    <w:rsid w:val="00AB1A2D"/>
    <w:rsid w:val="00AB54CD"/>
    <w:rsid w:val="00AB7DAA"/>
    <w:rsid w:val="00AC72B2"/>
    <w:rsid w:val="00AD065F"/>
    <w:rsid w:val="00AD61EA"/>
    <w:rsid w:val="00AE75E0"/>
    <w:rsid w:val="00B20CAB"/>
    <w:rsid w:val="00B22C21"/>
    <w:rsid w:val="00B25E19"/>
    <w:rsid w:val="00B310DC"/>
    <w:rsid w:val="00B33E39"/>
    <w:rsid w:val="00B36321"/>
    <w:rsid w:val="00B400EB"/>
    <w:rsid w:val="00B5387A"/>
    <w:rsid w:val="00B53A3C"/>
    <w:rsid w:val="00B7726E"/>
    <w:rsid w:val="00B81F22"/>
    <w:rsid w:val="00BC1EB5"/>
    <w:rsid w:val="00BC2829"/>
    <w:rsid w:val="00BC7002"/>
    <w:rsid w:val="00BD33BC"/>
    <w:rsid w:val="00C02C03"/>
    <w:rsid w:val="00C03203"/>
    <w:rsid w:val="00C1691E"/>
    <w:rsid w:val="00C302E1"/>
    <w:rsid w:val="00C334CD"/>
    <w:rsid w:val="00C47F64"/>
    <w:rsid w:val="00C54579"/>
    <w:rsid w:val="00C5662B"/>
    <w:rsid w:val="00C72053"/>
    <w:rsid w:val="00C754A3"/>
    <w:rsid w:val="00C82D6E"/>
    <w:rsid w:val="00C90475"/>
    <w:rsid w:val="00C95441"/>
    <w:rsid w:val="00C970C1"/>
    <w:rsid w:val="00CA758E"/>
    <w:rsid w:val="00CB5ADE"/>
    <w:rsid w:val="00CB6308"/>
    <w:rsid w:val="00CC16C5"/>
    <w:rsid w:val="00CC22E1"/>
    <w:rsid w:val="00CD7E4C"/>
    <w:rsid w:val="00CE1791"/>
    <w:rsid w:val="00CE288C"/>
    <w:rsid w:val="00D1129E"/>
    <w:rsid w:val="00D11CAA"/>
    <w:rsid w:val="00D13E28"/>
    <w:rsid w:val="00D25F8C"/>
    <w:rsid w:val="00D33CF2"/>
    <w:rsid w:val="00D4266C"/>
    <w:rsid w:val="00D5598D"/>
    <w:rsid w:val="00D57119"/>
    <w:rsid w:val="00D62DE3"/>
    <w:rsid w:val="00D66886"/>
    <w:rsid w:val="00D748EE"/>
    <w:rsid w:val="00D86503"/>
    <w:rsid w:val="00DA1825"/>
    <w:rsid w:val="00DB68B1"/>
    <w:rsid w:val="00DD60DF"/>
    <w:rsid w:val="00DF0CD4"/>
    <w:rsid w:val="00DF3CE6"/>
    <w:rsid w:val="00E10F6B"/>
    <w:rsid w:val="00E27A3A"/>
    <w:rsid w:val="00E45115"/>
    <w:rsid w:val="00E5721D"/>
    <w:rsid w:val="00E61B3D"/>
    <w:rsid w:val="00E63594"/>
    <w:rsid w:val="00E72601"/>
    <w:rsid w:val="00E76E65"/>
    <w:rsid w:val="00E84AA7"/>
    <w:rsid w:val="00E84C90"/>
    <w:rsid w:val="00E92174"/>
    <w:rsid w:val="00EC62F1"/>
    <w:rsid w:val="00ED2846"/>
    <w:rsid w:val="00ED76AD"/>
    <w:rsid w:val="00EF1DB7"/>
    <w:rsid w:val="00F0036D"/>
    <w:rsid w:val="00F05DF6"/>
    <w:rsid w:val="00F06DB1"/>
    <w:rsid w:val="00F11B70"/>
    <w:rsid w:val="00F130BD"/>
    <w:rsid w:val="00F23224"/>
    <w:rsid w:val="00F30825"/>
    <w:rsid w:val="00F526C9"/>
    <w:rsid w:val="00F96C60"/>
    <w:rsid w:val="00FA40BD"/>
    <w:rsid w:val="00FA6920"/>
    <w:rsid w:val="00FB5399"/>
    <w:rsid w:val="00FE5DAF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69D"/>
  <w15:chartTrackingRefBased/>
  <w15:docId w15:val="{145E13D8-08D0-6741-B333-ACFC930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6E"/>
    <w:pPr>
      <w:tabs>
        <w:tab w:val="center" w:pos="4680"/>
        <w:tab w:val="right" w:pos="9360"/>
      </w:tabs>
    </w:pPr>
  </w:style>
  <w:style w:type="paragraph" w:customStyle="1" w:styleId="SFPAPBodyText">
    <w:name w:val="SFPAP Body Text"/>
    <w:basedOn w:val="Normal"/>
    <w:qFormat/>
    <w:rsid w:val="00526F2D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Heading">
    <w:name w:val="SFPAP Heading"/>
    <w:basedOn w:val="Normal"/>
    <w:next w:val="SFPAPBodyText"/>
    <w:qFormat/>
    <w:rsid w:val="00A05AEB"/>
    <w:pPr>
      <w:spacing w:after="500"/>
    </w:pPr>
    <w:rPr>
      <w:rFonts w:ascii="Arial" w:hAnsi="Arial"/>
      <w:bCs/>
      <w:color w:val="192F50"/>
      <w:sz w:val="60"/>
      <w:szCs w:val="80"/>
    </w:rPr>
  </w:style>
  <w:style w:type="paragraph" w:customStyle="1" w:styleId="SFPAPIntroPink">
    <w:name w:val="SFPAP Intro Pink"/>
    <w:basedOn w:val="Normal"/>
    <w:next w:val="SFPAPBodyText"/>
    <w:qFormat/>
    <w:rsid w:val="00526F2D"/>
    <w:pPr>
      <w:spacing w:after="500" w:line="360" w:lineRule="exact"/>
    </w:pPr>
    <w:rPr>
      <w:rFonts w:ascii="Arial" w:hAnsi="Arial"/>
      <w:b/>
      <w:color w:val="8F2885"/>
      <w:szCs w:val="34"/>
    </w:rPr>
  </w:style>
  <w:style w:type="paragraph" w:customStyle="1" w:styleId="SFPAPSmallSubheading">
    <w:name w:val="SFPAP Small Subheading"/>
    <w:basedOn w:val="Normal"/>
    <w:next w:val="SFPAPBodyText"/>
    <w:qFormat/>
    <w:rsid w:val="00526F2D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paragraph" w:customStyle="1" w:styleId="SFPAPSubheadingPink">
    <w:name w:val="SFPAP Subheading Pink"/>
    <w:basedOn w:val="Normal"/>
    <w:next w:val="SFPAPBodyText"/>
    <w:qFormat/>
    <w:rsid w:val="00526F2D"/>
    <w:pPr>
      <w:spacing w:after="280" w:line="400" w:lineRule="exact"/>
    </w:pPr>
    <w:rPr>
      <w:rFonts w:ascii="Arial" w:hAnsi="Arial"/>
      <w:b/>
      <w:bCs/>
      <w:color w:val="8F2885"/>
      <w:sz w:val="34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7726E"/>
  </w:style>
  <w:style w:type="paragraph" w:styleId="Footer">
    <w:name w:val="footer"/>
    <w:basedOn w:val="Normal"/>
    <w:link w:val="FooterChar"/>
    <w:uiPriority w:val="99"/>
    <w:unhideWhenUsed/>
    <w:rsid w:val="00B77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6E"/>
  </w:style>
  <w:style w:type="character" w:styleId="PageNumber">
    <w:name w:val="page number"/>
    <w:basedOn w:val="DefaultParagraphFont"/>
    <w:uiPriority w:val="99"/>
    <w:semiHidden/>
    <w:unhideWhenUsed/>
    <w:rsid w:val="00B7726E"/>
  </w:style>
  <w:style w:type="paragraph" w:customStyle="1" w:styleId="BasicParagraph">
    <w:name w:val="[Basic Paragraph]"/>
    <w:basedOn w:val="Normal"/>
    <w:uiPriority w:val="99"/>
    <w:rsid w:val="00CC22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C2829"/>
    <w:pPr>
      <w:spacing w:before="360"/>
    </w:pPr>
    <w:rPr>
      <w:rFonts w:ascii="Arial" w:hAnsi="Arial" w:cs="Calibri Light (Headings)"/>
      <w:bCs/>
      <w:color w:val="192F50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BC2829"/>
    <w:pPr>
      <w:spacing w:before="240" w:after="100"/>
    </w:pPr>
    <w:rPr>
      <w:rFonts w:ascii="Arial" w:hAnsi="Arial" w:cstheme="minorHAnsi"/>
      <w:b/>
      <w:bCs/>
      <w:color w:val="8F2B85"/>
      <w:sz w:val="2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2829"/>
    <w:pPr>
      <w:spacing w:line="300" w:lineRule="exact"/>
      <w:ind w:left="238"/>
    </w:pPr>
    <w:rPr>
      <w:rFonts w:ascii="Arial" w:hAnsi="Arial"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282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282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82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82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82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829"/>
    <w:pPr>
      <w:ind w:left="168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374D1"/>
    <w:rPr>
      <w:color w:val="8F2885"/>
      <w:u w:val="none"/>
    </w:rPr>
  </w:style>
  <w:style w:type="paragraph" w:customStyle="1" w:styleId="Style1">
    <w:name w:val="Style1"/>
    <w:basedOn w:val="SFPAPIntroPink"/>
    <w:qFormat/>
    <w:rsid w:val="007B7A21"/>
    <w:rPr>
      <w:color w:val="007978"/>
    </w:rPr>
  </w:style>
  <w:style w:type="paragraph" w:customStyle="1" w:styleId="SFPAPSubheadingGreen">
    <w:name w:val="SFPAP Subheading Green"/>
    <w:basedOn w:val="SFPAPIntroPink"/>
    <w:next w:val="SFPAPBodyText"/>
    <w:qFormat/>
    <w:rsid w:val="007B7A21"/>
    <w:pPr>
      <w:spacing w:after="280" w:line="400" w:lineRule="exact"/>
    </w:pPr>
    <w:rPr>
      <w:color w:val="007978"/>
      <w:sz w:val="34"/>
    </w:rPr>
  </w:style>
  <w:style w:type="paragraph" w:customStyle="1" w:styleId="SFPAPSubheadingBlue">
    <w:name w:val="SFPAP Subheading Blue"/>
    <w:basedOn w:val="SFPAPIntroPink"/>
    <w:next w:val="SFPAPBodyText"/>
    <w:qFormat/>
    <w:rsid w:val="007B7A21"/>
    <w:pPr>
      <w:spacing w:after="280" w:line="400" w:lineRule="exact"/>
    </w:pPr>
    <w:rPr>
      <w:color w:val="1F64AE"/>
      <w:sz w:val="34"/>
    </w:rPr>
  </w:style>
  <w:style w:type="paragraph" w:customStyle="1" w:styleId="SFPAPIntroBlue">
    <w:name w:val="SFPAP Intro Blue"/>
    <w:basedOn w:val="SFPAPIntroPink"/>
    <w:next w:val="SFPAPBodyText"/>
    <w:qFormat/>
    <w:rsid w:val="007B7A21"/>
    <w:rPr>
      <w:color w:val="1F64AE"/>
    </w:rPr>
  </w:style>
  <w:style w:type="paragraph" w:customStyle="1" w:styleId="SFPAPIntroGreen">
    <w:name w:val="SFPAP Intro Green"/>
    <w:basedOn w:val="SFPAPIntroPink"/>
    <w:next w:val="SFPAPBodyText"/>
    <w:qFormat/>
    <w:rsid w:val="007B7A21"/>
    <w:rPr>
      <w:color w:val="007978"/>
    </w:rPr>
  </w:style>
  <w:style w:type="paragraph" w:customStyle="1" w:styleId="Default">
    <w:name w:val="Default"/>
    <w:rsid w:val="00D8650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FPAPSmallSubheadingGreen">
    <w:name w:val="SFPAP Small Subheading Green"/>
    <w:basedOn w:val="SFPAPSmallSubheading"/>
    <w:qFormat/>
    <w:rsid w:val="00D86503"/>
    <w:rPr>
      <w:rFonts w:ascii="Helvetica" w:hAnsi="Helvetica"/>
      <w:color w:val="007978"/>
    </w:rPr>
  </w:style>
  <w:style w:type="paragraph" w:customStyle="1" w:styleId="SFPAPSmallSubheadingBlue">
    <w:name w:val="SFPAP Small Subheading Blue"/>
    <w:basedOn w:val="SFPAPSmallSubheadingGreen"/>
    <w:qFormat/>
    <w:rsid w:val="00D86503"/>
    <w:rPr>
      <w:color w:val="1F64AE"/>
    </w:rPr>
  </w:style>
  <w:style w:type="paragraph" w:customStyle="1" w:styleId="SFPAPSmallSubheadingPink">
    <w:name w:val="SFPAP Small Subheading Pink"/>
    <w:basedOn w:val="SFPAPSmallSubheadingBlue"/>
    <w:qFormat/>
    <w:rsid w:val="00D86503"/>
    <w:rPr>
      <w:color w:val="8F2885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autoRedefine/>
    <w:uiPriority w:val="34"/>
    <w:qFormat/>
    <w:rsid w:val="000518C3"/>
    <w:pPr>
      <w:spacing w:after="160" w:line="259" w:lineRule="auto"/>
      <w:contextualSpacing/>
    </w:pPr>
    <w:rPr>
      <w:rFonts w:ascii="Arial" w:eastAsia="Arial" w:hAnsi="Arial" w:cs="Arial"/>
      <w:kern w:val="0"/>
      <w:shd w:val="clear" w:color="auto" w:fill="FFFFFF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0518C3"/>
    <w:rPr>
      <w:rFonts w:ascii="Arial" w:eastAsia="Arial" w:hAnsi="Arial" w:cs="Arial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8CB5D-58CC-6A46-9C03-1207224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598</Words>
  <Characters>3291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Boyd</dc:creator>
  <cp:keywords/>
  <dc:description/>
  <cp:lastModifiedBy>Trisha Melvin</cp:lastModifiedBy>
  <cp:revision>15</cp:revision>
  <dcterms:created xsi:type="dcterms:W3CDTF">2025-11-04T09:14:00Z</dcterms:created>
  <dcterms:modified xsi:type="dcterms:W3CDTF">2025-11-07T09:11:00Z</dcterms:modified>
</cp:coreProperties>
</file>